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pPr w:bottomFromText="0" w:horzAnchor="margin" w:leftFromText="180" w:rightFromText="180" w:tblpX="0" w:tblpY="0" w:tblpYSpec="outside" w:topFromText="0" w:vertAnchor="text"/>
        <w:tblW w:w="9006" w:type="dxa"/>
        <w:jc w:val="left"/>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58" w:type="dxa"/>
          <w:bottom w:w="0" w:type="dxa"/>
          <w:right w:w="108" w:type="dxa"/>
        </w:tblCellMar>
        <w:tblLook w:lastRow="0" w:firstRow="1" w:lastColumn="0" w:firstColumn="1" w:val="04a0" w:noHBand="0" w:noVBand="1"/>
      </w:tblPr>
      <w:tblGrid>
        <w:gridCol w:w="9006"/>
      </w:tblGrid>
      <w:tr>
        <w:trPr/>
        <w:tc>
          <w:tcPr>
            <w:tcW w:w="9006" w:type="dxa"/>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shd w:color="auto" w:fill="D3DFEE" w:val="clear"/>
          </w:tcPr>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t>PART A: INFORMATION FOR THE TENDERER</w:t>
            </w:r>
          </w:p>
        </w:tc>
      </w:tr>
    </w:tbl>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 </w:t>
      </w:r>
    </w:p>
    <w:tbl>
      <w:tblPr>
        <w:tblW w:w="9006" w:type="dxa"/>
        <w:jc w:val="left"/>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7" w:type="dxa"/>
          <w:bottom w:w="0" w:type="dxa"/>
          <w:right w:w="108" w:type="dxa"/>
        </w:tblCellMar>
        <w:tblLook w:noVBand="1" w:val="04a0" w:noHBand="0" w:lastColumn="0" w:firstColumn="1" w:lastRow="0" w:firstRow="1"/>
      </w:tblPr>
      <w:tblGrid>
        <w:gridCol w:w="9006"/>
      </w:tblGrid>
      <w:tr>
        <w:trPr/>
        <w:tc>
          <w:tcPr>
            <w:tcW w:w="9006" w:type="dxa"/>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shd w:color="auto" w:fill="D3DFEE" w:val="clear"/>
          </w:tcPr>
          <w:p>
            <w:pPr>
              <w:pStyle w:val="Normal"/>
              <w:spacing w:before="0" w:after="0"/>
              <w:jc w:val="both"/>
              <w:rPr>
                <w:rFonts w:ascii="Times New Roman" w:hAnsi="Times New Roman"/>
                <w:sz w:val="24"/>
                <w:szCs w:val="24"/>
                <w:lang w:val="en-GB"/>
              </w:rPr>
            </w:pPr>
            <w:r>
              <w:rPr>
                <w:rFonts w:ascii="Times New Roman" w:hAnsi="Times New Roman"/>
                <w:b/>
                <w:sz w:val="24"/>
                <w:szCs w:val="24"/>
                <w:lang w:val="en-GB"/>
              </w:rPr>
              <w:t xml:space="preserve">Name and address of the contracting authority: </w:t>
            </w:r>
            <w:r>
              <w:rPr>
                <w:rFonts w:ascii="Times New Roman" w:hAnsi="Times New Roman"/>
                <w:sz w:val="24"/>
                <w:szCs w:val="24"/>
                <w:lang w:val="en-GB"/>
              </w:rPr>
              <w:t>Regional Office for Cross-border Cooperation Timisoara</w:t>
            </w:r>
          </w:p>
          <w:p>
            <w:pPr>
              <w:pStyle w:val="Normal"/>
              <w:spacing w:before="0" w:after="0"/>
              <w:jc w:val="both"/>
              <w:rPr>
                <w:rFonts w:ascii="Times New Roman" w:hAnsi="Times New Roman"/>
                <w:sz w:val="24"/>
                <w:szCs w:val="24"/>
                <w:lang w:val="en-GB"/>
              </w:rPr>
            </w:pPr>
            <w:r>
              <w:rPr>
                <w:rFonts w:ascii="Times New Roman" w:hAnsi="Times New Roman"/>
                <w:b/>
                <w:sz w:val="24"/>
                <w:szCs w:val="24"/>
                <w:lang w:val="en-GB"/>
              </w:rPr>
              <w:t xml:space="preserve">Title of the tender: </w:t>
            </w:r>
            <w:bookmarkStart w:id="0" w:name="__DdeLink__4167_2858610095"/>
            <w:r>
              <w:rPr>
                <w:rFonts w:ascii="Times New Roman" w:hAnsi="Times New Roman"/>
                <w:b/>
                <w:sz w:val="24"/>
                <w:szCs w:val="24"/>
                <w:lang w:val="en-GB"/>
              </w:rPr>
              <w:t xml:space="preserve">Furniture, IT and office equipment </w:t>
            </w:r>
            <w:bookmarkEnd w:id="0"/>
          </w:p>
          <w:p>
            <w:pPr>
              <w:pStyle w:val="Normal"/>
              <w:spacing w:before="0" w:after="0"/>
              <w:jc w:val="both"/>
              <w:rPr>
                <w:rFonts w:ascii="Times New Roman" w:hAnsi="Times New Roman"/>
                <w:sz w:val="24"/>
                <w:szCs w:val="24"/>
                <w:lang w:val="en-GB"/>
              </w:rPr>
            </w:pPr>
            <w:r>
              <w:rPr>
                <w:rFonts w:ascii="Times New Roman" w:hAnsi="Times New Roman"/>
                <w:b/>
                <w:sz w:val="24"/>
                <w:szCs w:val="24"/>
                <w:lang w:val="en-GB"/>
              </w:rPr>
              <w:t>Reference number 804/SC/2020</w:t>
            </w:r>
          </w:p>
          <w:p>
            <w:pPr>
              <w:pStyle w:val="Normal"/>
              <w:spacing w:before="0" w:after="0"/>
              <w:jc w:val="both"/>
              <w:rPr>
                <w:rFonts w:ascii="Times New Roman" w:hAnsi="Times New Roman"/>
                <w:sz w:val="24"/>
                <w:szCs w:val="24"/>
                <w:lang w:val="en-GB"/>
              </w:rPr>
            </w:pPr>
            <w:r>
              <w:rPr>
                <w:rFonts w:ascii="Times New Roman" w:hAnsi="Times New Roman"/>
                <w:b/>
                <w:sz w:val="24"/>
                <w:szCs w:val="24"/>
                <w:lang w:val="en-GB"/>
              </w:rPr>
              <w:t>Date of launching:</w:t>
            </w:r>
            <w:r>
              <w:rPr>
                <w:rFonts w:ascii="Times New Roman" w:hAnsi="Times New Roman"/>
                <w:sz w:val="24"/>
                <w:szCs w:val="24"/>
                <w:lang w:val="en-GB"/>
              </w:rPr>
              <w:t xml:space="preserve"> 17/06/2020</w:t>
            </w:r>
          </w:p>
        </w:tc>
      </w:tr>
    </w:tbl>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numPr>
          <w:ilvl w:val="0"/>
          <w:numId w:val="2"/>
        </w:numPr>
        <w:spacing w:before="0" w:after="0"/>
        <w:jc w:val="both"/>
        <w:rPr>
          <w:rFonts w:ascii="Times New Roman" w:hAnsi="Times New Roman"/>
          <w:b/>
          <w:b/>
          <w:sz w:val="24"/>
          <w:szCs w:val="24"/>
          <w:lang w:val="en-GB"/>
        </w:rPr>
      </w:pPr>
      <w:r>
        <w:rPr>
          <w:rFonts w:ascii="Times New Roman" w:hAnsi="Times New Roman"/>
          <w:b/>
          <w:sz w:val="24"/>
          <w:szCs w:val="24"/>
          <w:lang w:val="en-GB"/>
        </w:rPr>
        <w:t>INFORMATION ON SUBMISSION OF THE TENDERS</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u w:val="single"/>
          <w:lang w:val="en-GB"/>
        </w:rPr>
        <w:t>Subject of the contract</w:t>
      </w:r>
      <w:r>
        <w:rPr>
          <w:rFonts w:ascii="Times New Roman" w:hAnsi="Times New Roman"/>
          <w:sz w:val="24"/>
          <w:szCs w:val="24"/>
          <w:lang w:val="en-GB"/>
        </w:rPr>
        <w:t xml:space="preserve">: </w:t>
      </w:r>
    </w:p>
    <w:p>
      <w:pPr>
        <w:pStyle w:val="Normal"/>
        <w:spacing w:before="0" w:after="0"/>
        <w:ind w:left="720" w:hanging="0"/>
        <w:jc w:val="both"/>
        <w:rPr>
          <w:rFonts w:ascii="Times New Roman" w:hAnsi="Times New Roman"/>
          <w:i/>
          <w:i/>
          <w:sz w:val="24"/>
          <w:szCs w:val="24"/>
          <w:lang w:val="en-GB"/>
        </w:rPr>
      </w:pPr>
      <w:r>
        <w:rPr>
          <w:rFonts w:ascii="Times New Roman" w:hAnsi="Times New Roman"/>
          <w:sz w:val="24"/>
          <w:szCs w:val="24"/>
          <w:lang w:val="en-GB"/>
        </w:rPr>
        <w:t xml:space="preserve"> </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subject of this tender is:</w:t>
      </w:r>
    </w:p>
    <w:p>
      <w:pPr>
        <w:pStyle w:val="Normal"/>
        <w:spacing w:before="0" w:after="0"/>
        <w:ind w:left="1134" w:hanging="0"/>
        <w:jc w:val="both"/>
        <w:rPr>
          <w:rFonts w:ascii="Times New Roman" w:hAnsi="Times New Roman"/>
          <w:sz w:val="24"/>
          <w:szCs w:val="24"/>
          <w:highlight w:val="yellow"/>
          <w:lang w:val="en-GB"/>
        </w:rPr>
      </w:pPr>
      <w:r>
        <w:rPr>
          <w:rFonts w:ascii="Times New Roman" w:hAnsi="Times New Roman"/>
          <w:sz w:val="24"/>
          <w:szCs w:val="24"/>
          <w:highlight w:val="yellow"/>
          <w:lang w:val="en-GB"/>
        </w:rPr>
      </w:r>
    </w:p>
    <w:p>
      <w:pPr>
        <w:pStyle w:val="Normal"/>
        <w:numPr>
          <w:ilvl w:val="0"/>
          <w:numId w:val="1"/>
        </w:numPr>
        <w:spacing w:before="0" w:after="0"/>
        <w:ind w:left="1134" w:hanging="360"/>
        <w:jc w:val="both"/>
        <w:rPr>
          <w:rFonts w:ascii="Times New Roman" w:hAnsi="Times New Roman"/>
          <w:sz w:val="24"/>
          <w:szCs w:val="24"/>
          <w:lang w:val="en-GB"/>
        </w:rPr>
      </w:pPr>
      <w:r>
        <w:rPr>
          <w:rFonts w:ascii="Times New Roman" w:hAnsi="Times New Roman"/>
          <w:sz w:val="24"/>
          <w:szCs w:val="24"/>
          <w:lang w:val="en-GB"/>
        </w:rPr>
        <w:t xml:space="preserve">Provision of supplies as indicated in the technical information in the point 2 of this information: </w:t>
      </w:r>
      <w:r>
        <w:rPr>
          <w:rFonts w:ascii="Times New Roman" w:hAnsi="Times New Roman"/>
          <w:b/>
          <w:sz w:val="24"/>
          <w:szCs w:val="24"/>
          <w:lang w:val="en-GB"/>
        </w:rPr>
        <w:t>Furniture, IT and office equipment</w:t>
      </w:r>
      <w:r>
        <w:rPr>
          <w:rFonts w:ascii="Times New Roman" w:hAnsi="Times New Roman"/>
          <w:sz w:val="24"/>
          <w:szCs w:val="24"/>
          <w:lang w:val="en-GB"/>
        </w:rPr>
        <w:t>;</w:t>
      </w:r>
    </w:p>
    <w:p>
      <w:pPr>
        <w:pStyle w:val="Normal"/>
        <w:spacing w:before="0" w:after="0"/>
        <w:jc w:val="both"/>
        <w:rPr>
          <w:rFonts w:ascii="Times New Roman" w:hAnsi="Times New Roman"/>
          <w:i/>
          <w:i/>
          <w:sz w:val="24"/>
          <w:szCs w:val="24"/>
          <w:lang w:val="en-GB"/>
        </w:rPr>
      </w:pPr>
      <w:r>
        <w:rPr>
          <w:rFonts w:ascii="Times New Roman" w:hAnsi="Times New Roman"/>
          <w:i/>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u w:val="single"/>
          <w:lang w:val="en-GB"/>
        </w:rPr>
        <w:t>Deadline for submission of the tenders</w:t>
      </w:r>
      <w:r>
        <w:rPr>
          <w:rFonts w:ascii="Times New Roman" w:hAnsi="Times New Roman"/>
          <w:sz w:val="24"/>
          <w:szCs w:val="24"/>
          <w:lang w:val="en-GB"/>
        </w:rPr>
        <w:t>:</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pPr>
      <w:r>
        <w:rPr>
          <w:rFonts w:ascii="Times New Roman" w:hAnsi="Times New Roman"/>
          <w:sz w:val="24"/>
          <w:szCs w:val="24"/>
          <w:lang w:val="en-GB"/>
        </w:rPr>
        <w:t xml:space="preserve">The deadline for submission of tenders is </w:t>
      </w:r>
      <w:r>
        <w:rPr>
          <w:rFonts w:ascii="Times New Roman" w:hAnsi="Times New Roman"/>
          <w:b/>
          <w:sz w:val="24"/>
          <w:szCs w:val="24"/>
          <w:lang w:val="en-GB"/>
        </w:rPr>
        <w:t>26.06.2020 at 11:00 o’clock</w:t>
      </w:r>
      <w:r>
        <w:rPr>
          <w:rStyle w:val="FootnoteAnchor"/>
          <w:rStyle w:val="FootnoteAnchor"/>
          <w:rFonts w:eastAsia="" w:cs="" w:ascii="Times New Roman" w:hAnsi="Times New Roman" w:cstheme="minorBidi" w:eastAsiaTheme="minorEastAsia"/>
          <w:b/>
          <w:sz w:val="24"/>
          <w:szCs w:val="24"/>
          <w:lang w:val="en-GB"/>
        </w:rPr>
        <w:footnoteReference w:id="2"/>
      </w:r>
      <w:r>
        <w:rPr>
          <w:rFonts w:eastAsia="" w:cs="" w:ascii="Times New Roman" w:hAnsi="Times New Roman" w:cstheme="minorBidi" w:eastAsiaTheme="minorEastAsia"/>
          <w:sz w:val="24"/>
          <w:szCs w:val="24"/>
          <w:lang w:val="en-GB"/>
        </w:rPr>
        <w:t xml:space="preserve">. </w:t>
      </w:r>
      <w:r>
        <w:rPr>
          <w:rFonts w:ascii="Times New Roman" w:hAnsi="Times New Roman"/>
          <w:sz w:val="24"/>
          <w:szCs w:val="24"/>
          <w:lang w:val="en-GB"/>
        </w:rPr>
        <w:t xml:space="preserve">Any tender received after this deadline will be automatically rejected. </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 - The tenderer should have minimum </w:t>
      </w:r>
      <w:r>
        <w:rPr>
          <w:rFonts w:ascii="Times New Roman" w:hAnsi="Times New Roman"/>
          <w:b/>
          <w:bCs/>
          <w:sz w:val="24"/>
          <w:szCs w:val="24"/>
          <w:lang w:val="en-GB"/>
        </w:rPr>
        <w:t>7 days</w:t>
      </w:r>
      <w:r>
        <w:rPr>
          <w:rFonts w:ascii="Times New Roman" w:hAnsi="Times New Roman"/>
          <w:sz w:val="24"/>
          <w:szCs w:val="24"/>
          <w:lang w:val="en-GB"/>
        </w:rPr>
        <w:t xml:space="preserve"> from the date of launching of the procurement procedure for preparation of the offer (excluding the day of publishing and the date of submission deadline).</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 - </w:t>
      </w:r>
      <w:r>
        <w:rPr>
          <w:rFonts w:eastAsia="Times New Roman" w:ascii="Times New Roman" w:hAnsi="Times New Roman"/>
          <w:sz w:val="24"/>
          <w:szCs w:val="24"/>
          <w:lang w:val="en-GB"/>
        </w:rPr>
        <w:t>The Contracting Authority is obliged to provide answer to all questions received no latter then 3 days before the deadline and has to publish them on the same web sites where the tender was published.</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b/>
          <w:b/>
          <w:bCs/>
          <w:iCs/>
          <w:sz w:val="24"/>
          <w:szCs w:val="24"/>
          <w:lang w:val="en-GB"/>
        </w:rPr>
      </w:pPr>
      <w:r>
        <w:rPr>
          <w:rFonts w:ascii="Times New Roman" w:hAnsi="Times New Roman"/>
          <w:bCs/>
          <w:iCs/>
          <w:sz w:val="24"/>
          <w:szCs w:val="24"/>
          <w:u w:val="single"/>
          <w:lang w:val="en-GB"/>
        </w:rPr>
        <w:t>Currency</w:t>
      </w:r>
    </w:p>
    <w:p>
      <w:pPr>
        <w:pStyle w:val="Normal"/>
        <w:spacing w:before="0" w:after="0"/>
        <w:jc w:val="both"/>
        <w:rPr>
          <w:rFonts w:ascii="Times New Roman" w:hAnsi="Times New Roman"/>
          <w:b/>
          <w:b/>
          <w:bCs/>
          <w:iCs/>
          <w:sz w:val="24"/>
          <w:szCs w:val="24"/>
          <w:lang w:val="en-GB"/>
        </w:rPr>
      </w:pPr>
      <w:r>
        <w:rPr>
          <w:rFonts w:ascii="Times New Roman" w:hAnsi="Times New Roman"/>
          <w:b/>
          <w:bCs/>
          <w:iCs/>
          <w:sz w:val="24"/>
          <w:szCs w:val="24"/>
          <w:lang w:val="en-GB"/>
        </w:rPr>
      </w:r>
    </w:p>
    <w:p>
      <w:pPr>
        <w:pStyle w:val="Normal"/>
        <w:spacing w:before="0" w:after="0"/>
        <w:jc w:val="both"/>
        <w:rPr>
          <w:rFonts w:ascii="Times New Roman" w:hAnsi="Times New Roman"/>
          <w:bCs/>
          <w:sz w:val="24"/>
          <w:szCs w:val="24"/>
          <w:lang w:val="en-GB"/>
        </w:rPr>
      </w:pPr>
      <w:r>
        <w:rPr>
          <w:rFonts w:ascii="Times New Roman" w:hAnsi="Times New Roman"/>
          <w:sz w:val="24"/>
          <w:szCs w:val="24"/>
          <w:lang w:val="en-GB"/>
        </w:rPr>
        <w:t xml:space="preserve">Tenders must be presented in </w:t>
      </w:r>
      <w:r>
        <w:rPr>
          <w:rFonts w:ascii="Times New Roman" w:hAnsi="Times New Roman"/>
          <w:b/>
          <w:bCs/>
          <w:sz w:val="24"/>
          <w:szCs w:val="24"/>
          <w:lang w:val="en-GB"/>
        </w:rPr>
        <w:t>Euro</w:t>
      </w:r>
      <w:r>
        <w:rPr>
          <w:rFonts w:ascii="Times New Roman" w:hAnsi="Times New Roman"/>
          <w:bCs/>
          <w:sz w:val="24"/>
          <w:szCs w:val="24"/>
          <w:lang w:val="en-GB"/>
        </w:rPr>
        <w:t xml:space="preserve">, including </w:t>
      </w:r>
      <w:r>
        <w:rPr>
          <w:rFonts w:ascii="Times New Roman" w:hAnsi="Times New Roman"/>
          <w:b/>
          <w:bCs/>
          <w:sz w:val="24"/>
          <w:szCs w:val="24"/>
          <w:lang w:val="en-GB"/>
        </w:rPr>
        <w:t>VAT</w:t>
      </w:r>
      <w:r>
        <w:rPr>
          <w:rFonts w:ascii="Times New Roman" w:hAnsi="Times New Roman"/>
          <w:bCs/>
          <w:sz w:val="24"/>
          <w:szCs w:val="24"/>
          <w:lang w:val="en-GB"/>
        </w:rPr>
        <w:t>.</w:t>
      </w:r>
    </w:p>
    <w:p>
      <w:pPr>
        <w:pStyle w:val="Normal"/>
        <w:spacing w:before="0" w:after="0"/>
        <w:jc w:val="both"/>
        <w:rPr>
          <w:rFonts w:ascii="Times New Roman" w:hAnsi="Times New Roman"/>
          <w:bCs/>
          <w:sz w:val="24"/>
          <w:szCs w:val="24"/>
          <w:lang w:val="en-GB"/>
        </w:rPr>
      </w:pPr>
      <w:r>
        <w:rPr>
          <w:rFonts w:ascii="Times New Roman" w:hAnsi="Times New Roman"/>
          <w:bCs/>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In case when the offers are submitted in national currencies, the exchange rate to be used for checking financial compliance with available budget (during financial evaluation), shall be </w:t>
      </w:r>
      <w:r>
        <w:rPr>
          <w:rFonts w:ascii="Times New Roman" w:hAnsi="Times New Roman"/>
          <w:b/>
          <w:sz w:val="24"/>
          <w:szCs w:val="24"/>
          <w:lang w:val="en-GB"/>
        </w:rPr>
        <w:t>InforEuro</w:t>
      </w:r>
      <w:r>
        <w:rPr>
          <w:rFonts w:ascii="Times New Roman" w:hAnsi="Times New Roman"/>
          <w:sz w:val="24"/>
          <w:szCs w:val="24"/>
          <w:lang w:val="en-GB"/>
        </w:rPr>
        <w:t xml:space="preserve"> exchange rate for the month </w:t>
      </w:r>
      <w:r>
        <w:rPr>
          <w:rFonts w:ascii="Times New Roman" w:hAnsi="Times New Roman"/>
          <w:b/>
          <w:sz w:val="24"/>
          <w:szCs w:val="24"/>
          <w:lang w:val="en-GB"/>
        </w:rPr>
        <w:t>when the tender is launched</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u w:val="single"/>
          <w:lang w:val="en-GB"/>
        </w:rPr>
        <w:t>Award criteria:</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p>
      <w:pPr>
        <w:pStyle w:val="Normal"/>
        <w:numPr>
          <w:ilvl w:val="0"/>
          <w:numId w:val="0"/>
        </w:numPr>
        <w:jc w:val="both"/>
        <w:outlineLvl w:val="0"/>
        <w:rPr>
          <w:rFonts w:ascii="Times New Roman" w:hAnsi="Times New Roman"/>
          <w:sz w:val="24"/>
          <w:szCs w:val="24"/>
          <w:lang w:val="en-GB"/>
        </w:rPr>
      </w:pPr>
      <w:r>
        <w:rPr>
          <w:rFonts w:ascii="Times New Roman" w:hAnsi="Times New Roman"/>
          <w:sz w:val="24"/>
          <w:szCs w:val="24"/>
          <w:lang w:val="en-GB"/>
        </w:rPr>
        <w:t>The sole award criterion will be the price. The contract will be awarded to the lowest compliant tender.</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In case that one offer is received, the Contracting Authority shall check whether the offer is administratively and technically compliant with the requirements set by this tender documentation and financial offer is within the available budget.</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 </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Variant solutions will not be taken into consideration.</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u w:val="single"/>
          <w:lang w:val="en-GB"/>
        </w:rPr>
      </w:pPr>
      <w:r>
        <w:rPr>
          <w:rFonts w:ascii="Times New Roman" w:hAnsi="Times New Roman"/>
          <w:sz w:val="24"/>
          <w:szCs w:val="24"/>
          <w:u w:val="single"/>
          <w:lang w:val="en-GB"/>
        </w:rPr>
        <w:t>Award notification</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successful tenderer will be informed of the results of the evaluation procedure in written form.</w:t>
      </w:r>
    </w:p>
    <w:p>
      <w:pPr>
        <w:pStyle w:val="Normal"/>
        <w:spacing w:before="0" w:after="0"/>
        <w:jc w:val="both"/>
        <w:rPr>
          <w:rFonts w:ascii="Times New Roman" w:hAnsi="Times New Roman"/>
          <w:sz w:val="24"/>
          <w:szCs w:val="24"/>
          <w:u w:val="single"/>
          <w:lang w:val="en-GB"/>
        </w:rPr>
      </w:pPr>
      <w:r>
        <w:rPr>
          <w:rFonts w:ascii="Times New Roman" w:hAnsi="Times New Roman"/>
          <w:sz w:val="24"/>
          <w:szCs w:val="24"/>
          <w:lang w:val="en-GB"/>
        </w:rPr>
        <w:t xml:space="preserve">Contract award notice will be published on the programme website. The estimated time of communication publishing of results to the tenderers is </w:t>
      </w:r>
      <w:r>
        <w:rPr>
          <w:rFonts w:ascii="Times New Roman" w:hAnsi="Times New Roman"/>
          <w:b/>
          <w:bCs/>
          <w:sz w:val="24"/>
          <w:szCs w:val="24"/>
          <w:lang w:val="en-GB"/>
        </w:rPr>
        <w:t>5 days</w:t>
      </w:r>
      <w:r>
        <w:rPr>
          <w:rFonts w:ascii="Times New Roman" w:hAnsi="Times New Roman"/>
          <w:sz w:val="24"/>
          <w:szCs w:val="24"/>
          <w:lang w:val="en-GB"/>
        </w:rPr>
        <w:t xml:space="preserve"> from the deadline for submission of tenders. </w:t>
      </w:r>
    </w:p>
    <w:p>
      <w:pPr>
        <w:pStyle w:val="Normal"/>
        <w:spacing w:before="0" w:after="0"/>
        <w:jc w:val="both"/>
        <w:rPr>
          <w:rFonts w:ascii="Times New Roman" w:hAnsi="Times New Roman"/>
          <w:sz w:val="24"/>
          <w:szCs w:val="24"/>
          <w:u w:val="single"/>
          <w:lang w:val="en-GB"/>
        </w:rPr>
      </w:pPr>
      <w:r>
        <w:rPr>
          <w:rFonts w:ascii="Times New Roman" w:hAnsi="Times New Roman"/>
          <w:sz w:val="24"/>
          <w:szCs w:val="24"/>
          <w:u w:val="single"/>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u w:val="single"/>
          <w:lang w:val="en-GB"/>
        </w:rPr>
        <w:t>Address and meanings for submission of the tenders</w:t>
      </w:r>
      <w:r>
        <w:rPr>
          <w:rFonts w:ascii="Times New Roman" w:hAnsi="Times New Roman"/>
          <w:sz w:val="24"/>
          <w:szCs w:val="24"/>
          <w:lang w:val="en-GB"/>
        </w:rPr>
        <w:t>:</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The tenderers will submit their tenders using the </w:t>
      </w:r>
      <w:r>
        <w:rPr>
          <w:rFonts w:ascii="Times New Roman" w:hAnsi="Times New Roman"/>
          <w:b/>
          <w:sz w:val="24"/>
          <w:szCs w:val="24"/>
          <w:lang w:val="en-GB"/>
        </w:rPr>
        <w:t>standard submission form available in the “Part B: Format of offer to be provided by the tenderer” of the tender dossier</w:t>
      </w:r>
      <w:r>
        <w:rPr>
          <w:rFonts w:ascii="Times New Roman" w:hAnsi="Times New Roman"/>
          <w:sz w:val="24"/>
          <w:szCs w:val="24"/>
          <w:lang w:val="en-GB"/>
        </w:rPr>
        <w:t xml:space="preserve">. The tender will be submitted in </w:t>
      </w:r>
      <w:r>
        <w:rPr>
          <w:rFonts w:ascii="Times New Roman" w:hAnsi="Times New Roman"/>
          <w:b/>
          <w:sz w:val="24"/>
          <w:szCs w:val="24"/>
          <w:lang w:val="en-GB"/>
        </w:rPr>
        <w:t>1 original</w:t>
      </w:r>
      <w:r>
        <w:rPr>
          <w:rFonts w:ascii="Times New Roman" w:hAnsi="Times New Roman"/>
          <w:sz w:val="24"/>
          <w:szCs w:val="24"/>
          <w:lang w:val="en-GB"/>
        </w:rPr>
        <w:t xml:space="preserve">. Any tenders not using the prescribed form may be rejected by the contracting authority. </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In addition to the offer the tenderer is required to provide the following supporting documentation:</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numPr>
          <w:ilvl w:val="0"/>
          <w:numId w:val="1"/>
        </w:numPr>
        <w:spacing w:before="0" w:after="0"/>
        <w:ind w:left="1134" w:hanging="360"/>
        <w:jc w:val="both"/>
        <w:rPr>
          <w:rFonts w:ascii="Times New Roman" w:hAnsi="Times New Roman"/>
          <w:b/>
          <w:b/>
          <w:bCs/>
          <w:sz w:val="24"/>
          <w:szCs w:val="24"/>
          <w:lang w:val="en-GB"/>
        </w:rPr>
      </w:pPr>
      <w:r>
        <w:rPr>
          <w:rFonts w:ascii="Times New Roman" w:hAnsi="Times New Roman"/>
          <w:b/>
          <w:bCs/>
          <w:sz w:val="24"/>
          <w:szCs w:val="24"/>
          <w:lang w:val="en-GB"/>
        </w:rPr>
        <w:t>Copy of legal registration (for Romanian beneficiaries only if not publicly available for Contracting Authority to consult)</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tenders will be submitted in a sealed envelope, containing the following information:</w:t>
      </w:r>
    </w:p>
    <w:p>
      <w:pPr>
        <w:pStyle w:val="Normal"/>
        <w:numPr>
          <w:ilvl w:val="0"/>
          <w:numId w:val="1"/>
        </w:numPr>
        <w:spacing w:before="0" w:after="0"/>
        <w:ind w:left="1134" w:hanging="360"/>
        <w:jc w:val="both"/>
        <w:rPr>
          <w:rFonts w:ascii="Times New Roman" w:hAnsi="Times New Roman"/>
          <w:sz w:val="24"/>
          <w:szCs w:val="24"/>
          <w:lang w:val="en-GB"/>
        </w:rPr>
      </w:pPr>
      <w:r>
        <w:rPr>
          <w:rFonts w:ascii="Times New Roman" w:hAnsi="Times New Roman"/>
          <w:sz w:val="24"/>
          <w:szCs w:val="24"/>
          <w:lang w:val="en-GB"/>
        </w:rPr>
        <w:t>Name and address of the tenderer</w:t>
      </w:r>
    </w:p>
    <w:p>
      <w:pPr>
        <w:pStyle w:val="Normal"/>
        <w:numPr>
          <w:ilvl w:val="0"/>
          <w:numId w:val="1"/>
        </w:numPr>
        <w:spacing w:before="0" w:after="0"/>
        <w:ind w:left="1134" w:hanging="360"/>
        <w:jc w:val="both"/>
        <w:rPr>
          <w:rFonts w:ascii="Times New Roman" w:hAnsi="Times New Roman"/>
          <w:sz w:val="24"/>
          <w:szCs w:val="24"/>
          <w:lang w:val="en-GB"/>
        </w:rPr>
      </w:pPr>
      <w:r>
        <w:rPr>
          <w:rFonts w:ascii="Times New Roman" w:hAnsi="Times New Roman"/>
          <w:sz w:val="24"/>
          <w:szCs w:val="24"/>
          <w:lang w:val="en-GB"/>
        </w:rPr>
        <w:t xml:space="preserve">Title of the tender: </w:t>
      </w:r>
      <w:r>
        <w:rPr>
          <w:rFonts w:ascii="Times New Roman" w:hAnsi="Times New Roman"/>
          <w:b/>
          <w:sz w:val="24"/>
          <w:szCs w:val="24"/>
          <w:lang w:val="en-GB"/>
        </w:rPr>
        <w:t>Furniture, IT and office equipment</w:t>
      </w:r>
    </w:p>
    <w:p>
      <w:pPr>
        <w:pStyle w:val="Normal"/>
        <w:numPr>
          <w:ilvl w:val="0"/>
          <w:numId w:val="1"/>
        </w:numPr>
        <w:spacing w:before="0" w:after="0"/>
        <w:ind w:left="1134" w:hanging="360"/>
        <w:jc w:val="both"/>
        <w:rPr>
          <w:rFonts w:ascii="Times New Roman" w:hAnsi="Times New Roman"/>
          <w:sz w:val="24"/>
          <w:szCs w:val="24"/>
          <w:lang w:val="en-GB"/>
        </w:rPr>
      </w:pPr>
      <w:r>
        <w:rPr>
          <w:rFonts w:ascii="Times New Roman" w:hAnsi="Times New Roman"/>
          <w:sz w:val="24"/>
          <w:szCs w:val="24"/>
          <w:lang w:val="en-GB"/>
        </w:rPr>
        <w:t xml:space="preserve">Reference number: </w:t>
      </w:r>
      <w:r>
        <w:rPr>
          <w:rFonts w:ascii="Times New Roman" w:hAnsi="Times New Roman"/>
          <w:b/>
          <w:sz w:val="24"/>
          <w:szCs w:val="24"/>
          <w:lang w:val="en-GB"/>
        </w:rPr>
        <w:t>804/SC/2020</w:t>
      </w:r>
    </w:p>
    <w:p>
      <w:pPr>
        <w:pStyle w:val="Normal"/>
        <w:numPr>
          <w:ilvl w:val="0"/>
          <w:numId w:val="1"/>
        </w:numPr>
        <w:spacing w:before="0" w:after="0"/>
        <w:ind w:left="1134" w:hanging="360"/>
        <w:jc w:val="both"/>
        <w:rPr>
          <w:rFonts w:ascii="Times New Roman" w:hAnsi="Times New Roman"/>
          <w:sz w:val="24"/>
          <w:szCs w:val="24"/>
          <w:lang w:val="en-GB"/>
        </w:rPr>
      </w:pPr>
      <w:r>
        <w:rPr>
          <w:rFonts w:ascii="Times New Roman" w:hAnsi="Times New Roman"/>
          <w:sz w:val="24"/>
          <w:szCs w:val="24"/>
          <w:lang w:val="en-GB"/>
        </w:rPr>
        <w:t>The words: ‘’Not to be opened before the tender opening session’’ (and ‘’Ne otvarati pre sastanka za otvaranje ponuda’’ /“A nu se deschide inainte de sesiunea de deschidere”).</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tenders will be submitted in person, by post or courier service to the following address:</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p>
      <w:pPr>
        <w:pStyle w:val="ListParagraph"/>
        <w:spacing w:before="0" w:after="0"/>
        <w:contextualSpacing/>
        <w:jc w:val="both"/>
        <w:rPr>
          <w:rFonts w:ascii="Times New Roman" w:hAnsi="Times New Roman"/>
          <w:b/>
          <w:b/>
          <w:bCs/>
          <w:sz w:val="24"/>
          <w:szCs w:val="24"/>
          <w:lang w:val="en-GB"/>
        </w:rPr>
      </w:pPr>
      <w:r>
        <w:rPr>
          <w:rFonts w:ascii="Times New Roman" w:hAnsi="Times New Roman"/>
          <w:b/>
          <w:bCs/>
          <w:sz w:val="24"/>
          <w:szCs w:val="24"/>
          <w:lang w:val="en-GB"/>
        </w:rPr>
        <w:t>Regional Office for Cross-border Cooperation Timisoara (BRCT Timisoara)</w:t>
      </w:r>
    </w:p>
    <w:p>
      <w:pPr>
        <w:pStyle w:val="ListParagraph"/>
        <w:spacing w:before="0" w:after="0"/>
        <w:contextualSpacing/>
        <w:jc w:val="both"/>
        <w:rPr>
          <w:rFonts w:ascii="Times New Roman" w:hAnsi="Times New Roman"/>
          <w:sz w:val="24"/>
          <w:szCs w:val="24"/>
          <w:lang w:val="en-GB"/>
        </w:rPr>
      </w:pPr>
      <w:r>
        <w:rPr>
          <w:rFonts w:ascii="Times New Roman" w:hAnsi="Times New Roman"/>
          <w:sz w:val="24"/>
          <w:szCs w:val="24"/>
          <w:lang w:val="en-GB"/>
        </w:rPr>
        <w:t>No. 5, Proclamatia de la Timisoara Street, 1</w:t>
      </w:r>
      <w:r>
        <w:rPr>
          <w:rFonts w:ascii="Times New Roman" w:hAnsi="Times New Roman"/>
          <w:sz w:val="24"/>
          <w:szCs w:val="24"/>
          <w:vertAlign w:val="superscript"/>
          <w:lang w:val="en-GB"/>
        </w:rPr>
        <w:t>st</w:t>
      </w:r>
      <w:r>
        <w:rPr>
          <w:rFonts w:ascii="Times New Roman" w:hAnsi="Times New Roman"/>
          <w:sz w:val="24"/>
          <w:szCs w:val="24"/>
          <w:lang w:val="en-GB"/>
        </w:rPr>
        <w:t xml:space="preserve"> floor, Timisoara, Timis county, zip code: 300054, Romania</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The tenderers are reminded that in order to be eligible the tenders </w:t>
      </w:r>
      <w:r>
        <w:rPr>
          <w:rFonts w:ascii="Times New Roman" w:hAnsi="Times New Roman"/>
          <w:sz w:val="24"/>
          <w:szCs w:val="24"/>
          <w:u w:val="single"/>
          <w:lang w:val="en-GB"/>
        </w:rPr>
        <w:t>need to be received by the Contracting Authority</w:t>
      </w:r>
      <w:r>
        <w:rPr>
          <w:rFonts w:ascii="Times New Roman" w:hAnsi="Times New Roman"/>
          <w:sz w:val="24"/>
          <w:szCs w:val="24"/>
          <w:lang w:val="en-GB"/>
        </w:rPr>
        <w:t xml:space="preserve"> by the deadline indicated above.</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numPr>
          <w:ilvl w:val="0"/>
          <w:numId w:val="2"/>
        </w:numPr>
        <w:spacing w:before="0" w:after="0"/>
        <w:jc w:val="both"/>
        <w:rPr>
          <w:rFonts w:ascii="Times New Roman" w:hAnsi="Times New Roman"/>
          <w:b/>
          <w:b/>
          <w:sz w:val="24"/>
          <w:szCs w:val="24"/>
          <w:lang w:val="en-GB"/>
        </w:rPr>
      </w:pPr>
      <w:r>
        <w:rPr>
          <w:rFonts w:ascii="Times New Roman" w:hAnsi="Times New Roman"/>
          <w:b/>
          <w:sz w:val="24"/>
          <w:szCs w:val="24"/>
          <w:lang w:val="en-GB"/>
        </w:rPr>
        <w:t>TECHNICAL INFORMATION</w:t>
      </w:r>
    </w:p>
    <w:p>
      <w:pPr>
        <w:pStyle w:val="ListParagraph"/>
        <w:spacing w:before="0" w:after="0"/>
        <w:ind w:left="0" w:hanging="0"/>
        <w:contextualSpacing/>
        <w:jc w:val="both"/>
        <w:rPr>
          <w:rFonts w:ascii="Times New Roman" w:hAnsi="Times New Roman"/>
          <w:b/>
          <w:b/>
          <w:sz w:val="24"/>
          <w:szCs w:val="24"/>
          <w:lang w:val="en-GB"/>
        </w:rPr>
      </w:pPr>
      <w:r>
        <w:rPr>
          <w:rFonts w:ascii="Times New Roman" w:hAnsi="Times New Roman"/>
          <w:b/>
          <w:sz w:val="24"/>
          <w:szCs w:val="24"/>
          <w:lang w:val="en-GB"/>
        </w:rPr>
      </w:r>
    </w:p>
    <w:p>
      <w:pPr>
        <w:pStyle w:val="ListParagraph"/>
        <w:spacing w:before="0" w:after="0"/>
        <w:ind w:left="0" w:hanging="0"/>
        <w:contextualSpacing/>
        <w:jc w:val="both"/>
        <w:rPr>
          <w:rFonts w:ascii="Times New Roman" w:hAnsi="Times New Roman"/>
          <w:b/>
          <w:b/>
          <w:bCs/>
          <w:sz w:val="24"/>
          <w:szCs w:val="24"/>
          <w:lang w:val="en-GB"/>
        </w:rPr>
      </w:pPr>
      <w:r>
        <w:rPr>
          <w:rFonts w:ascii="Times New Roman" w:hAnsi="Times New Roman"/>
          <w:sz w:val="24"/>
          <w:szCs w:val="24"/>
          <w:lang w:val="en-GB"/>
        </w:rPr>
        <w:t xml:space="preserve">The tenderers are required to provide supplies as indicated below. In the tenderer’s technical offer, the tenderers might indicate more details on the deliveries, including brand names if applicable, referring back to the below table. </w:t>
      </w:r>
      <w:r>
        <w:rPr>
          <w:rFonts w:ascii="Times New Roman" w:hAnsi="Times New Roman"/>
          <w:b/>
          <w:bCs/>
          <w:sz w:val="24"/>
          <w:szCs w:val="24"/>
          <w:lang w:val="en-GB"/>
        </w:rPr>
        <w:t>The warranties should cover at least 12 months from delivery or, with proper justification, at least the producers` recommendation. The equipment must include instructions for use.</w:t>
      </w:r>
    </w:p>
    <w:p>
      <w:pPr>
        <w:pStyle w:val="Normal"/>
        <w:spacing w:before="0" w:after="0"/>
        <w:ind w:left="720" w:hanging="0"/>
        <w:jc w:val="both"/>
        <w:rPr>
          <w:rFonts w:ascii="Times New Roman" w:hAnsi="Times New Roman"/>
          <w:sz w:val="24"/>
          <w:szCs w:val="24"/>
          <w:lang w:val="en-GB"/>
        </w:rPr>
      </w:pPr>
      <w:r>
        <w:rPr>
          <w:rFonts w:ascii="Times New Roman" w:hAnsi="Times New Roman"/>
          <w:sz w:val="24"/>
          <w:szCs w:val="24"/>
          <w:lang w:val="en-GB"/>
        </w:rPr>
      </w:r>
    </w:p>
    <w:tbl>
      <w:tblPr>
        <w:tblW w:w="8898" w:type="dxa"/>
        <w:jc w:val="left"/>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7" w:type="dxa"/>
          <w:bottom w:w="0" w:type="dxa"/>
          <w:right w:w="108" w:type="dxa"/>
        </w:tblCellMar>
        <w:tblLook w:noVBand="1" w:val="04a0" w:noHBand="0" w:lastColumn="0" w:firstColumn="1" w:lastRow="0" w:firstRow="1"/>
      </w:tblPr>
      <w:tblGrid>
        <w:gridCol w:w="670"/>
        <w:gridCol w:w="993"/>
        <w:gridCol w:w="2188"/>
        <w:gridCol w:w="5046"/>
      </w:tblGrid>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548DD4" w:val="clear"/>
          </w:tcPr>
          <w:p>
            <w:pPr>
              <w:pStyle w:val="ListParagraph"/>
              <w:spacing w:before="0" w:after="0"/>
              <w:ind w:left="0" w:hanging="0"/>
              <w:contextualSpacing/>
              <w:jc w:val="center"/>
              <w:rPr>
                <w:rFonts w:ascii="Times New Roman" w:hAnsi="Times New Roman"/>
                <w:b/>
                <w:b/>
                <w:bCs/>
                <w:sz w:val="18"/>
                <w:szCs w:val="18"/>
                <w:lang w:val="en-GB"/>
              </w:rPr>
            </w:pPr>
            <w:r>
              <w:rPr>
                <w:rFonts w:ascii="Times New Roman" w:hAnsi="Times New Roman"/>
                <w:b/>
                <w:bCs/>
                <w:sz w:val="18"/>
                <w:szCs w:val="18"/>
                <w:lang w:val="en-GB"/>
              </w:rPr>
              <w:t>No.</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548DD4" w:val="clear"/>
          </w:tcPr>
          <w:p>
            <w:pPr>
              <w:pStyle w:val="ListParagraph"/>
              <w:spacing w:before="0" w:after="0"/>
              <w:ind w:left="0" w:hanging="0"/>
              <w:contextualSpacing/>
              <w:jc w:val="center"/>
              <w:rPr>
                <w:rFonts w:ascii="Times New Roman" w:hAnsi="Times New Roman"/>
                <w:b/>
                <w:b/>
                <w:bCs/>
                <w:sz w:val="18"/>
                <w:szCs w:val="18"/>
                <w:lang w:val="en-GB"/>
              </w:rPr>
            </w:pPr>
            <w:r>
              <w:rPr>
                <w:rFonts w:ascii="Times New Roman" w:hAnsi="Times New Roman"/>
                <w:b/>
                <w:bCs/>
                <w:sz w:val="18"/>
                <w:szCs w:val="18"/>
                <w:lang w:val="en-GB"/>
              </w:rPr>
              <w:t>Number of items</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548DD4" w:val="clear"/>
          </w:tcPr>
          <w:p>
            <w:pPr>
              <w:pStyle w:val="ListParagraph"/>
              <w:spacing w:before="0" w:after="0"/>
              <w:ind w:left="0" w:hanging="0"/>
              <w:contextualSpacing/>
              <w:jc w:val="center"/>
              <w:rPr>
                <w:rFonts w:ascii="Times New Roman" w:hAnsi="Times New Roman"/>
                <w:b/>
                <w:b/>
                <w:bCs/>
                <w:sz w:val="18"/>
                <w:szCs w:val="18"/>
                <w:lang w:val="en-GB"/>
              </w:rPr>
            </w:pPr>
            <w:r>
              <w:rPr>
                <w:rFonts w:ascii="Times New Roman" w:hAnsi="Times New Roman"/>
                <w:b/>
                <w:bCs/>
                <w:sz w:val="18"/>
                <w:szCs w:val="18"/>
                <w:lang w:val="en-GB"/>
              </w:rPr>
              <w:t>Title of item</w:t>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548DD4" w:val="clear"/>
          </w:tcPr>
          <w:p>
            <w:pPr>
              <w:pStyle w:val="ListParagraph"/>
              <w:spacing w:before="0" w:after="0"/>
              <w:ind w:left="0" w:hanging="0"/>
              <w:contextualSpacing/>
              <w:jc w:val="center"/>
              <w:rPr>
                <w:rFonts w:ascii="Times New Roman" w:hAnsi="Times New Roman"/>
                <w:b/>
                <w:b/>
                <w:bCs/>
                <w:sz w:val="18"/>
                <w:szCs w:val="18"/>
                <w:lang w:val="en-GB"/>
              </w:rPr>
            </w:pPr>
            <w:r>
              <w:rPr>
                <w:rFonts w:ascii="Times New Roman" w:hAnsi="Times New Roman"/>
                <w:b/>
                <w:bCs/>
                <w:sz w:val="18"/>
                <w:szCs w:val="18"/>
                <w:lang w:val="en-GB"/>
              </w:rPr>
              <w:t>Technical specifications</w:t>
            </w:r>
          </w:p>
        </w:tc>
      </w:tr>
      <w:tr>
        <w:trPr/>
        <w:tc>
          <w:tcPr>
            <w:tcW w:w="8897" w:type="dxa"/>
            <w:gridSpan w:val="4"/>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A5D5E2" w:val="clear"/>
          </w:tcPr>
          <w:p>
            <w:pPr>
              <w:pStyle w:val="ListParagraph"/>
              <w:spacing w:before="0" w:after="0"/>
              <w:ind w:left="0" w:hanging="0"/>
              <w:contextualSpacing/>
              <w:jc w:val="center"/>
              <w:rPr>
                <w:rFonts w:ascii="Times New Roman" w:hAnsi="Times New Roman"/>
                <w:b/>
                <w:b/>
                <w:bCs/>
                <w:sz w:val="18"/>
                <w:szCs w:val="18"/>
                <w:lang w:val="en-GB"/>
              </w:rPr>
            </w:pPr>
            <w:r>
              <w:rPr>
                <w:rFonts w:ascii="Times New Roman" w:hAnsi="Times New Roman"/>
                <w:b/>
                <w:bCs/>
                <w:sz w:val="18"/>
                <w:szCs w:val="18"/>
                <w:lang w:val="en-GB"/>
              </w:rPr>
              <w:t xml:space="preserve">Supplies </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1.1.</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14</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rFonts w:ascii="Times New Roman" w:hAnsi="Times New Roman"/>
                <w:color w:val="404040"/>
                <w:sz w:val="18"/>
                <w:szCs w:val="18"/>
                <w:highlight w:val="white"/>
                <w:lang w:val="en-GB"/>
              </w:rPr>
            </w:pPr>
            <w:r>
              <w:rPr>
                <w:rFonts w:ascii="Times New Roman" w:hAnsi="Times New Roman"/>
                <w:color w:val="000000"/>
                <w:sz w:val="18"/>
                <w:szCs w:val="18"/>
                <w:shd w:fill="FFFFFF" w:val="clear"/>
                <w:lang w:val="en-GB"/>
              </w:rPr>
              <w:t>Mobile Phones</w:t>
            </w:r>
          </w:p>
          <w:p>
            <w:pPr>
              <w:pStyle w:val="Normal"/>
              <w:spacing w:before="0" w:after="0"/>
              <w:rPr>
                <w:rFonts w:ascii="Times New Roman" w:hAnsi="Times New Roman"/>
                <w:color w:val="000000"/>
                <w:sz w:val="18"/>
                <w:szCs w:val="18"/>
                <w:highlight w:val="white"/>
                <w:lang w:val="en-GB"/>
              </w:rPr>
            </w:pPr>
            <w:r>
              <w:rPr>
                <w:rFonts w:ascii="Times New Roman" w:hAnsi="Times New Roman"/>
                <w:color w:val="000000"/>
                <w:sz w:val="18"/>
                <w:szCs w:val="18"/>
                <w:highlight w:val="white"/>
                <w:lang w:val="en-GB"/>
              </w:rPr>
            </w:r>
          </w:p>
          <w:p>
            <w:pPr>
              <w:pStyle w:val="Heading1"/>
              <w:shd w:val="clear" w:color="auto" w:fill="FFFFFF"/>
              <w:spacing w:before="0" w:after="75"/>
              <w:rPr>
                <w:rFonts w:ascii="Times New Roman" w:hAnsi="Times New Roman"/>
                <w:color w:val="000000"/>
                <w:sz w:val="18"/>
                <w:szCs w:val="18"/>
                <w:lang w:val="en-GB"/>
              </w:rPr>
            </w:pPr>
            <w:r>
              <w:rPr>
                <w:rFonts w:ascii="Times New Roman" w:hAnsi="Times New Roman"/>
                <w:color w:val="000000"/>
                <w:sz w:val="18"/>
                <w:szCs w:val="18"/>
                <w:lang w:val="en-GB"/>
              </w:rPr>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Type: Rugged Smartphone</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SIM Slots: Dual SIM</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No. of Cores: min 4</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Processor frequency: min 2 GHz</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Connectivity: Wi-Fi, Bluetooth, GPS, 4G</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Internal memory: min 64 GB</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RAM Memory: min 4 GB</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Main Camera: min 8 MP</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Front camera: min 5 MP</w:t>
            </w:r>
          </w:p>
          <w:p>
            <w:pPr>
              <w:pStyle w:val="Normal"/>
              <w:spacing w:before="0" w:after="0"/>
              <w:rPr>
                <w:rFonts w:ascii="Times New Roman" w:hAnsi="Times New Roman" w:cs="Times New Roman"/>
                <w:sz w:val="18"/>
                <w:szCs w:val="18"/>
                <w:lang w:val="en-GB"/>
              </w:rPr>
            </w:pPr>
            <w:r>
              <w:rPr>
                <w:rFonts w:cs="Times New Roman" w:ascii="Times New Roman" w:hAnsi="Times New Roman"/>
                <w:sz w:val="18"/>
                <w:szCs w:val="18"/>
                <w:lang w:val="en-GB"/>
              </w:rPr>
              <w:t>Battery capacity: min 4100 mAh</w:t>
            </w:r>
          </w:p>
          <w:p>
            <w:pPr>
              <w:pStyle w:val="Normal"/>
              <w:spacing w:before="0" w:after="0"/>
              <w:rPr/>
            </w:pPr>
            <w:r>
              <w:rPr>
                <w:rFonts w:cs="Times New Roman" w:ascii="Times New Roman" w:hAnsi="Times New Roman"/>
                <w:sz w:val="18"/>
                <w:szCs w:val="18"/>
                <w:lang w:val="en-GB"/>
              </w:rPr>
              <w:t>Protection: Dustproof, Waterproof</w:t>
            </w:r>
          </w:p>
          <w:p>
            <w:pPr>
              <w:pStyle w:val="Normal"/>
              <w:spacing w:before="0" w:after="0"/>
              <w:rPr/>
            </w:pPr>
            <w:r>
              <w:rPr>
                <w:rFonts w:cs="Times New Roman" w:ascii="Times New Roman" w:hAnsi="Times New Roman"/>
                <w:sz w:val="18"/>
                <w:szCs w:val="18"/>
                <w:lang w:val="en-GB"/>
              </w:rPr>
              <w:t>Operating system: English language installed</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1.2.</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2</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rFonts w:ascii="Times New Roman" w:hAnsi="Times New Roman"/>
                <w:color w:val="404040"/>
                <w:sz w:val="18"/>
                <w:szCs w:val="18"/>
                <w:highlight w:val="white"/>
                <w:lang w:val="en-GB"/>
              </w:rPr>
            </w:pPr>
            <w:r>
              <w:rPr>
                <w:rFonts w:ascii="Times New Roman" w:hAnsi="Times New Roman"/>
                <w:color w:val="000000"/>
                <w:sz w:val="18"/>
                <w:szCs w:val="18"/>
                <w:shd w:fill="FFFFFF" w:val="clear"/>
                <w:lang w:val="en-GB"/>
              </w:rPr>
              <w:t>Mouse</w:t>
            </w:r>
          </w:p>
          <w:p>
            <w:pPr>
              <w:pStyle w:val="Normal"/>
              <w:spacing w:before="0" w:after="0"/>
              <w:rPr>
                <w:rFonts w:ascii="Times New Roman" w:hAnsi="Times New Roman"/>
                <w:color w:val="000000"/>
                <w:sz w:val="18"/>
                <w:szCs w:val="18"/>
                <w:highlight w:val="white"/>
                <w:lang w:val="en-GB"/>
              </w:rPr>
            </w:pPr>
            <w:r>
              <w:rPr>
                <w:rFonts w:ascii="Times New Roman" w:hAnsi="Times New Roman"/>
                <w:color w:val="000000"/>
                <w:sz w:val="18"/>
                <w:szCs w:val="18"/>
                <w:highlight w:val="white"/>
                <w:lang w:val="en-GB"/>
              </w:rPr>
            </w:r>
          </w:p>
          <w:p>
            <w:pPr>
              <w:pStyle w:val="Normal"/>
              <w:spacing w:before="0" w:after="120"/>
              <w:rPr>
                <w:color w:val="000000"/>
                <w:lang w:val="en-GB"/>
              </w:rPr>
            </w:pPr>
            <w:r>
              <w:rPr>
                <w:color w:val="000000"/>
                <w:lang w:val="en-GB"/>
              </w:rPr>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rFonts w:ascii="Times New Roman" w:hAnsi="Times New Roman"/>
                <w:iCs/>
                <w:sz w:val="18"/>
                <w:szCs w:val="18"/>
                <w:lang w:val="en-GB"/>
              </w:rPr>
            </w:pPr>
            <w:r>
              <w:rPr>
                <w:rFonts w:ascii="Times New Roman" w:hAnsi="Times New Roman"/>
                <w:iCs/>
                <w:sz w:val="18"/>
                <w:szCs w:val="18"/>
                <w:lang w:val="en-GB"/>
              </w:rPr>
              <w:t>Type: Laser</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Connectivity: USB</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Resolution: min 700 dpi</w:t>
            </w:r>
          </w:p>
          <w:p>
            <w:pPr>
              <w:pStyle w:val="Normal"/>
              <w:spacing w:before="0" w:after="0"/>
              <w:rPr>
                <w:rFonts w:ascii="Times New Roman" w:hAnsi="Times New Roman"/>
                <w:i/>
                <w:i/>
                <w:sz w:val="18"/>
                <w:szCs w:val="18"/>
                <w:lang w:val="en-GB"/>
              </w:rPr>
            </w:pPr>
            <w:r>
              <w:rPr>
                <w:rFonts w:ascii="Times New Roman" w:hAnsi="Times New Roman"/>
                <w:iCs/>
                <w:sz w:val="18"/>
                <w:szCs w:val="18"/>
                <w:lang w:val="en-GB"/>
              </w:rPr>
              <w:t>Buttons: min 3</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1.3.</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3</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rFonts w:ascii="Times New Roman" w:hAnsi="Times New Roman"/>
                <w:sz w:val="18"/>
                <w:szCs w:val="18"/>
                <w:lang w:val="en-GB"/>
              </w:rPr>
            </w:pPr>
            <w:r>
              <w:rPr>
                <w:rFonts w:ascii="Times New Roman" w:hAnsi="Times New Roman"/>
                <w:color w:val="000000"/>
                <w:sz w:val="18"/>
                <w:szCs w:val="18"/>
                <w:lang w:val="en-GB"/>
              </w:rPr>
              <w:t>External hard drive</w:t>
            </w:r>
          </w:p>
          <w:p>
            <w:pPr>
              <w:pStyle w:val="Normal"/>
              <w:spacing w:before="0" w:after="0"/>
              <w:rPr>
                <w:rFonts w:ascii="Times New Roman" w:hAnsi="Times New Roman"/>
                <w:color w:val="000000"/>
                <w:sz w:val="18"/>
                <w:szCs w:val="18"/>
                <w:lang w:val="en-GB"/>
              </w:rPr>
            </w:pPr>
            <w:r>
              <w:rPr>
                <w:rFonts w:ascii="Times New Roman" w:hAnsi="Times New Roman"/>
                <w:color w:val="000000"/>
                <w:sz w:val="18"/>
                <w:szCs w:val="18"/>
                <w:lang w:val="en-GB"/>
              </w:rPr>
            </w:r>
          </w:p>
          <w:p>
            <w:pPr>
              <w:pStyle w:val="Normal"/>
              <w:spacing w:before="0" w:after="0"/>
              <w:rPr>
                <w:rFonts w:ascii="Times New Roman" w:hAnsi="Times New Roman"/>
                <w:color w:val="000000"/>
                <w:sz w:val="18"/>
                <w:szCs w:val="18"/>
                <w:lang w:val="en-GB"/>
              </w:rPr>
            </w:pPr>
            <w:r>
              <w:rPr>
                <w:rFonts w:ascii="Times New Roman" w:hAnsi="Times New Roman"/>
                <w:color w:val="000000"/>
                <w:sz w:val="18"/>
                <w:szCs w:val="18"/>
                <w:lang w:val="en-GB"/>
              </w:rPr>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rFonts w:ascii="Times New Roman" w:hAnsi="Times New Roman"/>
                <w:iCs/>
                <w:sz w:val="18"/>
                <w:szCs w:val="18"/>
                <w:lang w:val="en-GB"/>
              </w:rPr>
            </w:pPr>
            <w:r>
              <w:rPr>
                <w:rFonts w:ascii="Times New Roman" w:hAnsi="Times New Roman"/>
                <w:iCs/>
                <w:sz w:val="18"/>
                <w:szCs w:val="18"/>
                <w:lang w:val="en-GB"/>
              </w:rPr>
              <w:t xml:space="preserve">Capacity: </w:t>
            </w:r>
            <w:r>
              <w:rPr>
                <w:rFonts w:cs="Times New Roman" w:ascii="Times New Roman" w:hAnsi="Times New Roman"/>
                <w:iCs/>
                <w:sz w:val="18"/>
                <w:szCs w:val="18"/>
                <w:lang w:val="en-GB"/>
              </w:rPr>
              <w:t>minimum</w:t>
            </w:r>
            <w:r>
              <w:rPr>
                <w:rFonts w:ascii="Times New Roman" w:hAnsi="Times New Roman"/>
                <w:iCs/>
                <w:sz w:val="18"/>
                <w:szCs w:val="18"/>
                <w:lang w:val="en-GB"/>
              </w:rPr>
              <w:t xml:space="preserve"> 4 TB</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Interface: USB 3.0</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Format: 2.5"</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Plug &amp; Play</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1.4.</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1</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rFonts w:ascii="Times New Roman" w:hAnsi="Times New Roman"/>
                <w:sz w:val="18"/>
                <w:szCs w:val="18"/>
                <w:lang w:val="en-GB"/>
              </w:rPr>
            </w:pPr>
            <w:r>
              <w:rPr>
                <w:rFonts w:ascii="Times New Roman" w:hAnsi="Times New Roman"/>
                <w:color w:val="000000"/>
                <w:sz w:val="18"/>
                <w:szCs w:val="18"/>
                <w:lang w:val="en-GB"/>
              </w:rPr>
              <w:t>UPS</w:t>
            </w:r>
          </w:p>
          <w:p>
            <w:pPr>
              <w:pStyle w:val="PlainText"/>
              <w:rPr>
                <w:rFonts w:ascii="Times New Roman" w:hAnsi="Times New Roman"/>
                <w:color w:val="000000"/>
                <w:sz w:val="18"/>
                <w:szCs w:val="18"/>
                <w:highlight w:val="yellow"/>
                <w:lang w:val="en-GB"/>
              </w:rPr>
            </w:pPr>
            <w:r>
              <w:rPr>
                <w:rFonts w:ascii="Times New Roman" w:hAnsi="Times New Roman"/>
                <w:color w:val="000000"/>
                <w:sz w:val="18"/>
                <w:szCs w:val="18"/>
                <w:highlight w:val="yellow"/>
                <w:lang w:val="en-GB"/>
              </w:rPr>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rFonts w:ascii="Times New Roman" w:hAnsi="Times New Roman"/>
                <w:iCs/>
                <w:sz w:val="18"/>
                <w:szCs w:val="18"/>
                <w:lang w:val="en-GB"/>
              </w:rPr>
            </w:pPr>
            <w:r>
              <w:rPr>
                <w:rFonts w:ascii="Times New Roman" w:hAnsi="Times New Roman"/>
                <w:iCs/>
                <w:sz w:val="18"/>
                <w:szCs w:val="18"/>
                <w:lang w:val="en-GB"/>
              </w:rPr>
              <w:t>Power: min 1500 VA</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Output Voltage: 220/230/240 V</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Sockets: min 4 Schuko</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Surge protection: YES</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LCD: YES</w:t>
            </w:r>
          </w:p>
          <w:p>
            <w:pPr>
              <w:pStyle w:val="Normal"/>
              <w:spacing w:before="0" w:after="0"/>
              <w:rPr>
                <w:rFonts w:ascii="Times New Roman" w:hAnsi="Times New Roman"/>
                <w:i/>
                <w:i/>
                <w:sz w:val="18"/>
                <w:szCs w:val="18"/>
                <w:lang w:val="en-GB"/>
              </w:rPr>
            </w:pPr>
            <w:r>
              <w:rPr>
                <w:rFonts w:ascii="Times New Roman" w:hAnsi="Times New Roman"/>
                <w:iCs/>
                <w:sz w:val="18"/>
                <w:szCs w:val="18"/>
                <w:lang w:val="en-GB"/>
              </w:rPr>
              <w:t>Management: YES</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1.5.</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5</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rFonts w:ascii="Times New Roman" w:hAnsi="Times New Roman"/>
                <w:sz w:val="18"/>
                <w:szCs w:val="18"/>
                <w:lang w:val="en-GB"/>
              </w:rPr>
            </w:pPr>
            <w:r>
              <w:rPr>
                <w:rFonts w:ascii="Times New Roman" w:hAnsi="Times New Roman"/>
                <w:color w:val="000000"/>
                <w:sz w:val="18"/>
                <w:szCs w:val="18"/>
                <w:lang w:val="en-GB"/>
              </w:rPr>
              <w:t>Chairs</w:t>
            </w:r>
          </w:p>
          <w:p>
            <w:pPr>
              <w:pStyle w:val="Normal"/>
              <w:spacing w:before="0" w:after="0"/>
              <w:rPr>
                <w:rFonts w:ascii="Times New Roman" w:hAnsi="Times New Roman"/>
                <w:color w:val="000000"/>
                <w:sz w:val="18"/>
                <w:szCs w:val="18"/>
                <w:lang w:val="en-GB"/>
              </w:rPr>
            </w:pPr>
            <w:r>
              <w:rPr>
                <w:rFonts w:ascii="Times New Roman" w:hAnsi="Times New Roman"/>
                <w:color w:val="000000"/>
                <w:sz w:val="18"/>
                <w:szCs w:val="18"/>
                <w:lang w:val="en-GB"/>
              </w:rPr>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rFonts w:ascii="Times New Roman" w:hAnsi="Times New Roman"/>
                <w:iCs/>
                <w:sz w:val="18"/>
                <w:szCs w:val="18"/>
                <w:lang w:val="en-GB"/>
              </w:rPr>
            </w:pPr>
            <w:r>
              <w:rPr>
                <w:rFonts w:ascii="Times New Roman" w:hAnsi="Times New Roman"/>
                <w:iCs/>
                <w:sz w:val="18"/>
                <w:szCs w:val="18"/>
                <w:lang w:val="en-GB"/>
              </w:rPr>
              <w:t>Product type: executive chair</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Material: ecological leather</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Type: with wheels</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Used in: office</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Model: with arms</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Backrest: high</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Maximum supported weight: minimum 120 Kg</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Colour: dark</w:t>
            </w:r>
          </w:p>
          <w:p>
            <w:pPr>
              <w:pStyle w:val="Normal"/>
              <w:spacing w:before="0" w:after="0"/>
              <w:rPr>
                <w:rFonts w:ascii="Times New Roman" w:hAnsi="Times New Roman"/>
                <w:i/>
                <w:i/>
                <w:sz w:val="18"/>
                <w:szCs w:val="18"/>
                <w:lang w:val="en-GB"/>
              </w:rPr>
            </w:pPr>
            <w:r>
              <w:rPr>
                <w:rFonts w:ascii="Times New Roman" w:hAnsi="Times New Roman"/>
                <w:iCs/>
                <w:sz w:val="18"/>
                <w:szCs w:val="18"/>
                <w:lang w:val="en-GB"/>
              </w:rPr>
              <w:t>Other features: adjustable height, tilting mechanism, balancing mechanism</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1.6.</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1</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rFonts w:ascii="Times New Roman" w:hAnsi="Times New Roman"/>
                <w:sz w:val="18"/>
                <w:szCs w:val="18"/>
                <w:lang w:val="en-GB"/>
              </w:rPr>
            </w:pPr>
            <w:r>
              <w:rPr>
                <w:rFonts w:ascii="Times New Roman" w:hAnsi="Times New Roman"/>
                <w:color w:val="000000"/>
                <w:sz w:val="18"/>
                <w:szCs w:val="18"/>
                <w:lang w:val="en-GB"/>
              </w:rPr>
              <w:t>Hanger</w:t>
            </w:r>
          </w:p>
          <w:p>
            <w:pPr>
              <w:pStyle w:val="Normal"/>
              <w:spacing w:before="0" w:after="0"/>
              <w:rPr>
                <w:rFonts w:ascii="Times New Roman" w:hAnsi="Times New Roman"/>
                <w:color w:val="000000"/>
                <w:sz w:val="18"/>
                <w:szCs w:val="18"/>
                <w:lang w:val="en-GB"/>
              </w:rPr>
            </w:pPr>
            <w:r>
              <w:rPr>
                <w:rFonts w:ascii="Times New Roman" w:hAnsi="Times New Roman"/>
                <w:color w:val="000000"/>
                <w:sz w:val="18"/>
                <w:szCs w:val="18"/>
                <w:lang w:val="en-GB"/>
              </w:rPr>
            </w:r>
          </w:p>
          <w:p>
            <w:pPr>
              <w:pStyle w:val="Normal"/>
              <w:spacing w:lineRule="auto" w:line="259" w:before="0" w:after="160"/>
              <w:rPr>
                <w:rFonts w:ascii="Times New Roman" w:hAnsi="Times New Roman"/>
                <w:color w:val="000000"/>
                <w:sz w:val="18"/>
                <w:szCs w:val="18"/>
                <w:lang w:val="en-GB"/>
              </w:rPr>
            </w:pPr>
            <w:r>
              <w:rPr>
                <w:rFonts w:ascii="Times New Roman" w:hAnsi="Times New Roman"/>
                <w:color w:val="000000"/>
                <w:sz w:val="18"/>
                <w:szCs w:val="18"/>
                <w:lang w:val="en-GB"/>
              </w:rPr>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rFonts w:ascii="Times New Roman" w:hAnsi="Times New Roman"/>
                <w:iCs/>
                <w:sz w:val="18"/>
                <w:szCs w:val="18"/>
                <w:lang w:val="en-GB"/>
              </w:rPr>
            </w:pPr>
            <w:r>
              <w:rPr>
                <w:rFonts w:ascii="Times New Roman" w:hAnsi="Times New Roman"/>
                <w:iCs/>
                <w:sz w:val="18"/>
                <w:szCs w:val="18"/>
                <w:lang w:val="en-GB"/>
              </w:rPr>
              <w:t>Type: tree</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Use: on the floor</w:t>
            </w:r>
          </w:p>
          <w:p>
            <w:pPr>
              <w:pStyle w:val="Normal"/>
              <w:spacing w:before="0" w:after="0"/>
              <w:rPr>
                <w:rFonts w:ascii="Times New Roman" w:hAnsi="Times New Roman"/>
                <w:iCs/>
                <w:sz w:val="18"/>
                <w:szCs w:val="18"/>
                <w:lang w:val="en-GB"/>
              </w:rPr>
            </w:pPr>
            <w:r>
              <w:rPr>
                <w:rFonts w:ascii="Times New Roman" w:hAnsi="Times New Roman"/>
                <w:iCs/>
                <w:sz w:val="18"/>
                <w:szCs w:val="18"/>
                <w:lang w:val="en-GB"/>
              </w:rPr>
              <w:t>Dimension:</w:t>
            </w:r>
            <w:r>
              <w:rPr>
                <w:rFonts w:cs="Times New Roman" w:ascii="Times New Roman" w:hAnsi="Times New Roman"/>
                <w:iCs/>
                <w:sz w:val="18"/>
                <w:szCs w:val="18"/>
                <w:lang w:val="en-GB"/>
              </w:rPr>
              <w:t xml:space="preserve"> min</w:t>
            </w:r>
            <w:r>
              <w:rPr>
                <w:rFonts w:ascii="Times New Roman" w:hAnsi="Times New Roman"/>
                <w:iCs/>
                <w:sz w:val="18"/>
                <w:szCs w:val="18"/>
                <w:lang w:val="en-GB"/>
              </w:rPr>
              <w:t xml:space="preserve"> 170 cm</w:t>
            </w:r>
          </w:p>
          <w:p>
            <w:pPr>
              <w:pStyle w:val="Normal"/>
              <w:spacing w:before="0" w:after="0"/>
              <w:rPr>
                <w:rFonts w:ascii="Times New Roman" w:hAnsi="Times New Roman"/>
                <w:i/>
                <w:i/>
                <w:sz w:val="18"/>
                <w:szCs w:val="18"/>
                <w:lang w:val="en-GB"/>
              </w:rPr>
            </w:pPr>
            <w:r>
              <w:rPr>
                <w:rFonts w:ascii="Times New Roman" w:hAnsi="Times New Roman"/>
                <w:iCs/>
                <w:sz w:val="18"/>
                <w:szCs w:val="18"/>
                <w:lang w:val="en-GB"/>
              </w:rPr>
              <w:t>minimum 10 hangers</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1.7.</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9</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rFonts w:ascii="Times New Roman" w:hAnsi="Times New Roman"/>
                <w:sz w:val="18"/>
                <w:szCs w:val="18"/>
                <w:lang w:val="en-GB"/>
              </w:rPr>
            </w:pPr>
            <w:r>
              <w:rPr>
                <w:rFonts w:ascii="Times New Roman" w:hAnsi="Times New Roman"/>
                <w:color w:val="000000"/>
                <w:sz w:val="18"/>
                <w:szCs w:val="18"/>
                <w:lang w:val="en-GB"/>
              </w:rPr>
              <w:t>Louver</w:t>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rFonts w:ascii="Times New Roman" w:hAnsi="Times New Roman"/>
                <w:iCs/>
                <w:sz w:val="18"/>
                <w:szCs w:val="18"/>
                <w:lang w:val="en-GB"/>
              </w:rPr>
            </w:pPr>
            <w:r>
              <w:rPr>
                <w:rFonts w:ascii="Times New Roman" w:hAnsi="Times New Roman"/>
                <w:iCs/>
                <w:sz w:val="18"/>
                <w:szCs w:val="18"/>
                <w:lang w:val="en-GB"/>
              </w:rPr>
              <w:t>Louver for Velux GZL MK08 (Light dimming roller,</w:t>
            </w:r>
            <w:r>
              <w:rPr>
                <w:iCs/>
                <w:lang w:val="en-GB"/>
              </w:rPr>
              <w:t xml:space="preserve"> </w:t>
            </w:r>
          </w:p>
          <w:p>
            <w:pPr>
              <w:pStyle w:val="Normal"/>
              <w:spacing w:before="0" w:after="0"/>
              <w:rPr>
                <w:rFonts w:ascii="Times New Roman" w:hAnsi="Times New Roman"/>
                <w:i/>
                <w:i/>
                <w:sz w:val="18"/>
                <w:szCs w:val="18"/>
                <w:lang w:val="en-GB"/>
              </w:rPr>
            </w:pPr>
            <w:r>
              <w:rPr>
                <w:rFonts w:ascii="Times New Roman" w:hAnsi="Times New Roman"/>
                <w:iCs/>
                <w:sz w:val="18"/>
                <w:szCs w:val="18"/>
                <w:lang w:val="en-GB"/>
              </w:rPr>
              <w:t>Manual operation with 3-position locking, beige) or equivalent</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1.8.</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3</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lineRule="auto" w:line="240" w:before="0" w:after="0"/>
              <w:rPr>
                <w:rFonts w:ascii="Times New Roman" w:hAnsi="Times New Roman" w:cs="Times New Roman"/>
                <w:sz w:val="18"/>
                <w:szCs w:val="18"/>
                <w:lang w:val="en-GB"/>
              </w:rPr>
            </w:pPr>
            <w:r>
              <w:rPr>
                <w:rFonts w:cs="Times New Roman" w:ascii="Times New Roman" w:hAnsi="Times New Roman"/>
                <w:color w:val="000000"/>
                <w:sz w:val="18"/>
                <w:szCs w:val="18"/>
                <w:lang w:val="en-GB"/>
              </w:rPr>
              <w:t>Laptop</w:t>
            </w:r>
          </w:p>
          <w:p>
            <w:pPr>
              <w:pStyle w:val="Normal"/>
              <w:spacing w:lineRule="auto" w:line="240" w:before="0" w:after="0"/>
              <w:rPr>
                <w:color w:val="000000"/>
                <w:sz w:val="24"/>
                <w:szCs w:val="24"/>
                <w:lang w:val="en-GB"/>
              </w:rPr>
            </w:pPr>
            <w:r>
              <w:rPr>
                <w:color w:val="000000"/>
                <w:sz w:val="24"/>
                <w:szCs w:val="24"/>
                <w:lang w:val="en-GB"/>
              </w:rPr>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i w:val="false"/>
                <w:i w:val="false"/>
                <w:iCs w:val="false"/>
              </w:rPr>
            </w:pPr>
            <w:r>
              <w:rPr>
                <w:rFonts w:ascii="Times New Roman" w:hAnsi="Times New Roman"/>
                <w:i w:val="false"/>
                <w:iCs w:val="false"/>
                <w:sz w:val="18"/>
                <w:szCs w:val="18"/>
                <w:lang w:val="en-GB"/>
              </w:rPr>
              <w:t>Processor type: min I7 or equivalent</w:t>
            </w:r>
          </w:p>
          <w:p>
            <w:pPr>
              <w:pStyle w:val="Normal"/>
              <w:spacing w:before="0" w:after="0"/>
              <w:rPr>
                <w:i w:val="false"/>
                <w:i w:val="false"/>
                <w:iCs w:val="false"/>
              </w:rPr>
            </w:pPr>
            <w:r>
              <w:rPr>
                <w:rFonts w:ascii="Times New Roman" w:hAnsi="Times New Roman"/>
                <w:i w:val="false"/>
                <w:iCs w:val="false"/>
                <w:sz w:val="18"/>
                <w:szCs w:val="18"/>
                <w:lang w:val="en-GB"/>
              </w:rPr>
              <w:t>Processor model: min 10th generation or equivalent</w:t>
            </w:r>
          </w:p>
          <w:p>
            <w:pPr>
              <w:pStyle w:val="Normal"/>
              <w:spacing w:before="0" w:after="0"/>
              <w:rPr>
                <w:i w:val="false"/>
                <w:i w:val="false"/>
                <w:iCs w:val="false"/>
              </w:rPr>
            </w:pPr>
            <w:r>
              <w:rPr>
                <w:rFonts w:ascii="Times New Roman" w:hAnsi="Times New Roman"/>
                <w:i w:val="false"/>
                <w:iCs w:val="false"/>
                <w:sz w:val="18"/>
                <w:szCs w:val="18"/>
                <w:lang w:val="en-GB"/>
              </w:rPr>
              <w:t>No. of cores: min 4 cores</w:t>
            </w:r>
          </w:p>
          <w:p>
            <w:pPr>
              <w:pStyle w:val="Normal"/>
              <w:spacing w:before="0" w:after="0"/>
              <w:rPr>
                <w:i w:val="false"/>
                <w:i w:val="false"/>
                <w:iCs w:val="false"/>
              </w:rPr>
            </w:pPr>
            <w:r>
              <w:rPr>
                <w:rFonts w:ascii="Times New Roman" w:hAnsi="Times New Roman"/>
                <w:i w:val="false"/>
                <w:iCs w:val="false"/>
                <w:sz w:val="18"/>
                <w:szCs w:val="18"/>
                <w:lang w:val="en-GB"/>
              </w:rPr>
              <w:t>Cache size: min 8192 KB</w:t>
            </w:r>
          </w:p>
          <w:p>
            <w:pPr>
              <w:pStyle w:val="Normal"/>
              <w:spacing w:before="0" w:after="0"/>
              <w:rPr>
                <w:i w:val="false"/>
                <w:i w:val="false"/>
                <w:iCs w:val="false"/>
              </w:rPr>
            </w:pPr>
            <w:r>
              <w:rPr>
                <w:rFonts w:ascii="Times New Roman" w:hAnsi="Times New Roman"/>
                <w:i w:val="false"/>
                <w:iCs w:val="false"/>
                <w:sz w:val="18"/>
                <w:szCs w:val="18"/>
                <w:lang w:val="en-GB"/>
              </w:rPr>
              <w:t>Display size: 15.6 inch</w:t>
            </w:r>
          </w:p>
          <w:p>
            <w:pPr>
              <w:pStyle w:val="Normal"/>
              <w:spacing w:before="0" w:after="0"/>
              <w:rPr>
                <w:i w:val="false"/>
                <w:i w:val="false"/>
                <w:iCs w:val="false"/>
              </w:rPr>
            </w:pPr>
            <w:r>
              <w:rPr>
                <w:rFonts w:ascii="Times New Roman" w:hAnsi="Times New Roman"/>
                <w:i w:val="false"/>
                <w:iCs w:val="false"/>
                <w:sz w:val="18"/>
                <w:szCs w:val="18"/>
                <w:lang w:val="en-GB"/>
              </w:rPr>
              <w:t>Display format: Full HD, Anti-Glare</w:t>
            </w:r>
          </w:p>
          <w:p>
            <w:pPr>
              <w:pStyle w:val="Normal"/>
              <w:spacing w:before="0" w:after="0"/>
              <w:rPr>
                <w:i w:val="false"/>
                <w:i w:val="false"/>
                <w:iCs w:val="false"/>
              </w:rPr>
            </w:pPr>
            <w:r>
              <w:rPr>
                <w:rFonts w:ascii="Times New Roman" w:hAnsi="Times New Roman"/>
                <w:i w:val="false"/>
                <w:iCs w:val="false"/>
                <w:sz w:val="18"/>
                <w:szCs w:val="18"/>
                <w:lang w:val="en-GB"/>
              </w:rPr>
              <w:t>Resolution: 1920 x 1080</w:t>
            </w:r>
          </w:p>
          <w:p>
            <w:pPr>
              <w:pStyle w:val="Normal"/>
              <w:spacing w:before="0" w:after="0"/>
              <w:rPr>
                <w:i w:val="false"/>
                <w:i w:val="false"/>
                <w:iCs w:val="false"/>
              </w:rPr>
            </w:pPr>
            <w:r>
              <w:rPr>
                <w:rFonts w:ascii="Times New Roman" w:hAnsi="Times New Roman"/>
                <w:i w:val="false"/>
                <w:iCs w:val="false"/>
                <w:sz w:val="18"/>
                <w:szCs w:val="18"/>
                <w:lang w:val="en-GB"/>
              </w:rPr>
              <w:t>RAM type: DDR4</w:t>
            </w:r>
          </w:p>
          <w:p>
            <w:pPr>
              <w:pStyle w:val="Normal"/>
              <w:spacing w:before="0" w:after="0"/>
              <w:rPr>
                <w:i w:val="false"/>
                <w:i w:val="false"/>
                <w:iCs w:val="false"/>
              </w:rPr>
            </w:pPr>
            <w:r>
              <w:rPr>
                <w:rFonts w:ascii="Times New Roman" w:hAnsi="Times New Roman"/>
                <w:i w:val="false"/>
                <w:iCs w:val="false"/>
                <w:sz w:val="18"/>
                <w:szCs w:val="18"/>
                <w:lang w:val="en-GB"/>
              </w:rPr>
              <w:t>RAM capacity: min 8 GB</w:t>
            </w:r>
          </w:p>
          <w:p>
            <w:pPr>
              <w:pStyle w:val="Normal"/>
              <w:spacing w:before="0" w:after="0"/>
              <w:rPr>
                <w:i w:val="false"/>
                <w:i w:val="false"/>
                <w:iCs w:val="false"/>
              </w:rPr>
            </w:pPr>
            <w:r>
              <w:rPr>
                <w:rFonts w:ascii="Times New Roman" w:hAnsi="Times New Roman"/>
                <w:i w:val="false"/>
                <w:iCs w:val="false"/>
                <w:sz w:val="18"/>
                <w:szCs w:val="18"/>
                <w:lang w:val="en-GB"/>
              </w:rPr>
              <w:t>Memory type: Solid State Drive (SSD)</w:t>
            </w:r>
          </w:p>
          <w:p>
            <w:pPr>
              <w:pStyle w:val="Normal"/>
              <w:spacing w:before="0" w:after="0"/>
              <w:rPr>
                <w:i w:val="false"/>
                <w:i w:val="false"/>
                <w:iCs w:val="false"/>
              </w:rPr>
            </w:pPr>
            <w:r>
              <w:rPr>
                <w:rFonts w:ascii="Times New Roman" w:hAnsi="Times New Roman"/>
                <w:i w:val="false"/>
                <w:iCs w:val="false"/>
                <w:sz w:val="18"/>
                <w:szCs w:val="18"/>
                <w:lang w:val="en-GB"/>
              </w:rPr>
              <w:t>Memory size: min 512 GB</w:t>
            </w:r>
          </w:p>
          <w:p>
            <w:pPr>
              <w:pStyle w:val="Normal"/>
              <w:spacing w:before="0" w:after="0"/>
              <w:rPr>
                <w:i w:val="false"/>
                <w:i w:val="false"/>
                <w:iCs w:val="false"/>
              </w:rPr>
            </w:pPr>
            <w:r>
              <w:rPr>
                <w:rFonts w:ascii="Times New Roman" w:hAnsi="Times New Roman"/>
                <w:i w:val="false"/>
                <w:iCs w:val="false"/>
                <w:sz w:val="18"/>
                <w:szCs w:val="18"/>
                <w:lang w:val="en-GB"/>
              </w:rPr>
              <w:t>Webcam: HD</w:t>
            </w:r>
          </w:p>
          <w:p>
            <w:pPr>
              <w:pStyle w:val="Normal"/>
              <w:spacing w:before="0" w:after="0"/>
              <w:rPr>
                <w:i w:val="false"/>
                <w:i w:val="false"/>
                <w:iCs w:val="false"/>
              </w:rPr>
            </w:pPr>
            <w:r>
              <w:rPr>
                <w:rFonts w:ascii="Times New Roman" w:hAnsi="Times New Roman"/>
                <w:i w:val="false"/>
                <w:iCs w:val="false"/>
                <w:sz w:val="18"/>
                <w:szCs w:val="18"/>
                <w:lang w:val="en-GB"/>
              </w:rPr>
              <w:t>Audio: Stereo speakers and Microfon</w:t>
            </w:r>
          </w:p>
          <w:p>
            <w:pPr>
              <w:pStyle w:val="Normal"/>
              <w:spacing w:before="0" w:after="0"/>
              <w:rPr>
                <w:i w:val="false"/>
                <w:i w:val="false"/>
                <w:iCs w:val="false"/>
              </w:rPr>
            </w:pPr>
            <w:r>
              <w:rPr>
                <w:rFonts w:ascii="Times New Roman" w:hAnsi="Times New Roman"/>
                <w:i w:val="false"/>
                <w:iCs w:val="false"/>
                <w:sz w:val="18"/>
                <w:szCs w:val="18"/>
                <w:lang w:val="en-GB"/>
              </w:rPr>
              <w:t>Ports: min 2 x USB 2.0, min 1 x USB 3.X, 1 x HDMI, 1 x Audio Out, 1 x SD card reader</w:t>
            </w:r>
          </w:p>
          <w:p>
            <w:pPr>
              <w:pStyle w:val="Normal"/>
              <w:spacing w:before="0" w:after="0"/>
              <w:rPr>
                <w:i w:val="false"/>
                <w:i w:val="false"/>
                <w:iCs w:val="false"/>
              </w:rPr>
            </w:pPr>
            <w:r>
              <w:rPr>
                <w:rFonts w:ascii="Times New Roman" w:hAnsi="Times New Roman"/>
                <w:i w:val="false"/>
                <w:iCs w:val="false"/>
                <w:sz w:val="18"/>
                <w:szCs w:val="18"/>
                <w:lang w:val="en-GB"/>
              </w:rPr>
              <w:t>Bluetooth: yes</w:t>
            </w:r>
          </w:p>
          <w:p>
            <w:pPr>
              <w:pStyle w:val="Normal"/>
              <w:spacing w:before="0" w:after="0"/>
              <w:rPr>
                <w:i w:val="false"/>
                <w:i w:val="false"/>
                <w:iCs w:val="false"/>
              </w:rPr>
            </w:pPr>
            <w:r>
              <w:rPr>
                <w:rFonts w:ascii="Times New Roman" w:hAnsi="Times New Roman"/>
                <w:i w:val="false"/>
                <w:iCs w:val="false"/>
                <w:sz w:val="18"/>
                <w:szCs w:val="18"/>
                <w:lang w:val="en-GB"/>
              </w:rPr>
              <w:t>Keyboard format: qwerty</w:t>
            </w:r>
          </w:p>
          <w:p>
            <w:pPr>
              <w:pStyle w:val="Normal"/>
              <w:spacing w:before="0" w:after="0"/>
              <w:rPr>
                <w:i w:val="false"/>
                <w:i w:val="false"/>
                <w:iCs w:val="false"/>
              </w:rPr>
            </w:pPr>
            <w:r>
              <w:rPr>
                <w:rFonts w:ascii="Times New Roman" w:hAnsi="Times New Roman"/>
                <w:i w:val="false"/>
                <w:iCs w:val="false"/>
                <w:sz w:val="18"/>
                <w:szCs w:val="18"/>
                <w:lang w:val="en-GB"/>
              </w:rPr>
              <w:t>Keyboard language: international</w:t>
            </w:r>
          </w:p>
          <w:p>
            <w:pPr>
              <w:pStyle w:val="Normal"/>
              <w:spacing w:before="0" w:after="0"/>
              <w:rPr>
                <w:i w:val="false"/>
                <w:i w:val="false"/>
                <w:iCs w:val="false"/>
              </w:rPr>
            </w:pPr>
            <w:r>
              <w:rPr>
                <w:rFonts w:ascii="Times New Roman" w:hAnsi="Times New Roman"/>
                <w:i w:val="false"/>
                <w:iCs w:val="false"/>
                <w:sz w:val="18"/>
                <w:szCs w:val="18"/>
                <w:lang w:val="en-GB"/>
              </w:rPr>
              <w:t>Touchpad: multiple touch gesture</w:t>
            </w:r>
          </w:p>
          <w:p>
            <w:pPr>
              <w:pStyle w:val="Normal"/>
              <w:spacing w:before="0" w:after="0"/>
              <w:rPr>
                <w:i w:val="false"/>
                <w:i w:val="false"/>
                <w:iCs w:val="false"/>
              </w:rPr>
            </w:pPr>
            <w:r>
              <w:rPr>
                <w:rFonts w:ascii="Times New Roman" w:hAnsi="Times New Roman"/>
                <w:i w:val="false"/>
                <w:iCs w:val="false"/>
                <w:sz w:val="18"/>
                <w:szCs w:val="18"/>
                <w:lang w:val="en-GB"/>
              </w:rPr>
              <w:t>AC Adapter: min 45 W</w:t>
            </w:r>
          </w:p>
          <w:p>
            <w:pPr>
              <w:pStyle w:val="Normal"/>
              <w:spacing w:before="0" w:after="0"/>
              <w:rPr>
                <w:i w:val="false"/>
                <w:i w:val="false"/>
                <w:iCs w:val="false"/>
              </w:rPr>
            </w:pPr>
            <w:r>
              <w:rPr>
                <w:rFonts w:ascii="Times New Roman" w:hAnsi="Times New Roman"/>
                <w:i w:val="false"/>
                <w:iCs w:val="false"/>
                <w:sz w:val="18"/>
                <w:szCs w:val="18"/>
                <w:lang w:val="en-GB"/>
              </w:rPr>
              <w:t>Battery: min 2 cells</w:t>
            </w:r>
          </w:p>
          <w:p>
            <w:pPr>
              <w:pStyle w:val="Normal"/>
              <w:spacing w:before="0" w:after="0"/>
              <w:rPr>
                <w:i w:val="false"/>
                <w:i w:val="false"/>
                <w:iCs w:val="false"/>
              </w:rPr>
            </w:pPr>
            <w:r>
              <w:rPr>
                <w:rFonts w:ascii="Times New Roman" w:hAnsi="Times New Roman"/>
                <w:i w:val="false"/>
                <w:iCs w:val="false"/>
                <w:sz w:val="18"/>
                <w:szCs w:val="18"/>
                <w:lang w:val="en-GB"/>
              </w:rPr>
              <w:t>Weight: max 2 KG</w:t>
            </w:r>
          </w:p>
          <w:p>
            <w:pPr>
              <w:pStyle w:val="Normal"/>
              <w:spacing w:before="0" w:after="0"/>
              <w:rPr>
                <w:i w:val="false"/>
                <w:i w:val="false"/>
                <w:iCs w:val="false"/>
              </w:rPr>
            </w:pPr>
            <w:r>
              <w:rPr>
                <w:rFonts w:ascii="Times New Roman" w:hAnsi="Times New Roman"/>
                <w:i w:val="false"/>
                <w:iCs w:val="false"/>
                <w:sz w:val="18"/>
                <w:szCs w:val="18"/>
                <w:lang w:val="en-GB"/>
              </w:rPr>
              <w:t>Transport bag: yes</w:t>
            </w:r>
          </w:p>
          <w:p>
            <w:pPr>
              <w:pStyle w:val="Normal"/>
              <w:spacing w:before="0" w:after="0"/>
              <w:rPr>
                <w:i w:val="false"/>
                <w:i w:val="false"/>
                <w:iCs w:val="false"/>
              </w:rPr>
            </w:pPr>
            <w:r>
              <w:rPr>
                <w:rFonts w:ascii="Times New Roman" w:hAnsi="Times New Roman"/>
                <w:i w:val="false"/>
                <w:iCs w:val="false"/>
                <w:sz w:val="18"/>
                <w:szCs w:val="18"/>
                <w:lang w:val="en-GB"/>
              </w:rPr>
              <w:t>Wireless mouse: yes</w:t>
            </w:r>
          </w:p>
          <w:p>
            <w:pPr>
              <w:pStyle w:val="Normal"/>
              <w:spacing w:before="0" w:after="0"/>
              <w:rPr>
                <w:i w:val="false"/>
                <w:i w:val="false"/>
                <w:iCs w:val="false"/>
              </w:rPr>
            </w:pPr>
            <w:r>
              <w:rPr>
                <w:rFonts w:ascii="Times New Roman" w:hAnsi="Times New Roman"/>
                <w:i w:val="false"/>
                <w:iCs w:val="false"/>
                <w:sz w:val="18"/>
                <w:szCs w:val="18"/>
                <w:lang w:val="en-GB"/>
              </w:rPr>
              <w:t>Operating system: Windows 10 Professional or equivalent</w:t>
            </w:r>
          </w:p>
          <w:p>
            <w:pPr>
              <w:pStyle w:val="Normal"/>
              <w:spacing w:before="0" w:after="0"/>
              <w:rPr>
                <w:i w:val="false"/>
                <w:i w:val="false"/>
                <w:iCs w:val="false"/>
              </w:rPr>
            </w:pPr>
            <w:r>
              <w:rPr>
                <w:rFonts w:ascii="Times New Roman" w:hAnsi="Times New Roman"/>
                <w:i w:val="false"/>
                <w:iCs w:val="false"/>
                <w:sz w:val="18"/>
                <w:szCs w:val="18"/>
                <w:lang w:val="en-GB"/>
              </w:rPr>
              <w:t>Office software: Permanent Professional 2019 version, or equivalent</w:t>
            </w:r>
          </w:p>
        </w:tc>
      </w:tr>
      <w:tr>
        <w:trPr/>
        <w:tc>
          <w:tcPr>
            <w:tcW w:w="670"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b/>
                <w:b/>
                <w:bCs/>
                <w:sz w:val="18"/>
                <w:szCs w:val="18"/>
                <w:lang w:val="en-GB"/>
              </w:rPr>
            </w:pPr>
            <w:r>
              <w:rPr>
                <w:rFonts w:ascii="Times New Roman" w:hAnsi="Times New Roman"/>
                <w:b/>
                <w:bCs/>
                <w:sz w:val="18"/>
                <w:szCs w:val="18"/>
                <w:lang w:val="en-GB"/>
              </w:rPr>
              <w:t>1.9.</w:t>
            </w:r>
          </w:p>
        </w:tc>
        <w:tc>
          <w:tcPr>
            <w:tcW w:w="993"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ListParagraph"/>
              <w:spacing w:before="0" w:after="0"/>
              <w:ind w:left="0" w:hanging="0"/>
              <w:contextualSpacing/>
              <w:rPr>
                <w:rFonts w:ascii="Times New Roman" w:hAnsi="Times New Roman"/>
                <w:i/>
                <w:i/>
                <w:sz w:val="18"/>
                <w:szCs w:val="18"/>
                <w:lang w:val="en-GB"/>
              </w:rPr>
            </w:pPr>
            <w:r>
              <w:rPr>
                <w:rFonts w:ascii="Times New Roman" w:hAnsi="Times New Roman"/>
                <w:i/>
                <w:sz w:val="18"/>
                <w:szCs w:val="18"/>
                <w:lang w:val="en-GB"/>
              </w:rPr>
              <w:t>1</w:t>
            </w:r>
          </w:p>
        </w:tc>
        <w:tc>
          <w:tcPr>
            <w:tcW w:w="2188"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fill="auto" w:val="clear"/>
          </w:tcPr>
          <w:p>
            <w:pPr>
              <w:pStyle w:val="Normal"/>
              <w:spacing w:before="0" w:after="0"/>
              <w:rPr>
                <w:color w:val="000000"/>
              </w:rPr>
            </w:pPr>
            <w:r>
              <w:rPr>
                <w:rFonts w:ascii="Times New Roman" w:hAnsi="Times New Roman"/>
                <w:color w:val="000000"/>
                <w:sz w:val="18"/>
                <w:szCs w:val="18"/>
                <w:lang w:val="en-GB"/>
              </w:rPr>
              <w:t>Server</w:t>
            </w:r>
          </w:p>
        </w:tc>
        <w:tc>
          <w:tcPr>
            <w:tcW w:w="5046" w:type="dxa"/>
            <w:tcBorders>
              <w:top w:val="single" w:sz="8" w:space="0" w:color="78C0D4"/>
              <w:left w:val="single" w:sz="8" w:space="0" w:color="78C0D4"/>
              <w:bottom w:val="single" w:sz="8" w:space="0" w:color="78C0D4"/>
              <w:right w:val="single" w:sz="8" w:space="0" w:color="78C0D4"/>
              <w:insideH w:val="single" w:sz="8" w:space="0" w:color="78C0D4"/>
              <w:insideV w:val="single" w:sz="8" w:space="0" w:color="78C0D4"/>
            </w:tcBorders>
            <w:shd w:color="auto" w:fill="D2EAF1" w:val="clear"/>
          </w:tcPr>
          <w:p>
            <w:pPr>
              <w:pStyle w:val="Normal"/>
              <w:spacing w:before="0" w:after="0"/>
              <w:rPr>
                <w:i w:val="false"/>
                <w:i w:val="false"/>
                <w:iCs w:val="false"/>
              </w:rPr>
            </w:pPr>
            <w:r>
              <w:rPr>
                <w:rFonts w:ascii="Times New Roman" w:hAnsi="Times New Roman"/>
                <w:i w:val="false"/>
                <w:iCs w:val="false"/>
                <w:sz w:val="18"/>
                <w:szCs w:val="18"/>
                <w:lang w:val="en-GB"/>
              </w:rPr>
              <w:t>Form factor: Rack 1U</w:t>
            </w:r>
          </w:p>
          <w:p>
            <w:pPr>
              <w:pStyle w:val="Normal"/>
              <w:spacing w:before="0" w:after="0"/>
              <w:rPr>
                <w:i w:val="false"/>
                <w:i w:val="false"/>
                <w:iCs w:val="false"/>
              </w:rPr>
            </w:pPr>
            <w:r>
              <w:rPr>
                <w:rFonts w:ascii="Times New Roman" w:hAnsi="Times New Roman"/>
                <w:i w:val="false"/>
                <w:iCs w:val="false"/>
                <w:sz w:val="18"/>
                <w:szCs w:val="18"/>
                <w:lang w:val="en-GB"/>
              </w:rPr>
              <w:t xml:space="preserve">Processor frequency: min 3400 MHz </w:t>
            </w:r>
          </w:p>
          <w:p>
            <w:pPr>
              <w:pStyle w:val="Normal"/>
              <w:spacing w:before="0" w:after="0"/>
              <w:rPr>
                <w:i w:val="false"/>
                <w:i w:val="false"/>
                <w:iCs w:val="false"/>
              </w:rPr>
            </w:pPr>
            <w:r>
              <w:rPr>
                <w:rFonts w:ascii="Times New Roman" w:hAnsi="Times New Roman"/>
                <w:i w:val="false"/>
                <w:iCs w:val="false"/>
                <w:sz w:val="18"/>
                <w:szCs w:val="18"/>
                <w:lang w:val="en-GB"/>
              </w:rPr>
              <w:t>Processor cache size: min 8 MB</w:t>
            </w:r>
          </w:p>
          <w:p>
            <w:pPr>
              <w:pStyle w:val="Normal"/>
              <w:spacing w:before="0" w:after="0"/>
              <w:rPr>
                <w:i w:val="false"/>
                <w:i w:val="false"/>
                <w:iCs w:val="false"/>
              </w:rPr>
            </w:pPr>
            <w:r>
              <w:rPr>
                <w:rFonts w:ascii="Times New Roman" w:hAnsi="Times New Roman"/>
                <w:i w:val="false"/>
                <w:iCs w:val="false"/>
                <w:sz w:val="18"/>
                <w:szCs w:val="18"/>
                <w:lang w:val="en-GB"/>
              </w:rPr>
              <w:t>Memory size: min 32 GB DDR4</w:t>
            </w:r>
          </w:p>
          <w:p>
            <w:pPr>
              <w:pStyle w:val="Normal"/>
              <w:spacing w:before="0" w:after="0"/>
              <w:rPr>
                <w:i w:val="false"/>
                <w:i w:val="false"/>
                <w:iCs w:val="false"/>
              </w:rPr>
            </w:pPr>
            <w:r>
              <w:rPr>
                <w:rFonts w:ascii="Times New Roman" w:hAnsi="Times New Roman"/>
                <w:i w:val="false"/>
                <w:iCs w:val="false"/>
                <w:sz w:val="18"/>
                <w:szCs w:val="18"/>
                <w:lang w:val="en-GB"/>
              </w:rPr>
              <w:t xml:space="preserve">Storage: </w:t>
            </w:r>
          </w:p>
          <w:p>
            <w:pPr>
              <w:pStyle w:val="Normal"/>
              <w:spacing w:before="0" w:after="0"/>
              <w:rPr>
                <w:i w:val="false"/>
                <w:i w:val="false"/>
                <w:iCs w:val="false"/>
              </w:rPr>
            </w:pPr>
            <w:r>
              <w:rPr>
                <w:rFonts w:ascii="Times New Roman" w:hAnsi="Times New Roman"/>
                <w:i w:val="false"/>
                <w:iCs w:val="false"/>
                <w:sz w:val="18"/>
                <w:szCs w:val="18"/>
                <w:lang w:val="en-GB"/>
              </w:rPr>
              <w:t>- min 2 x 600 GB SAS</w:t>
            </w:r>
          </w:p>
          <w:p>
            <w:pPr>
              <w:pStyle w:val="Normal"/>
              <w:spacing w:before="0" w:after="0"/>
              <w:rPr>
                <w:i w:val="false"/>
                <w:i w:val="false"/>
                <w:iCs w:val="false"/>
              </w:rPr>
            </w:pPr>
            <w:r>
              <w:rPr>
                <w:rFonts w:ascii="Times New Roman" w:hAnsi="Times New Roman"/>
                <w:i w:val="false"/>
                <w:iCs w:val="false"/>
                <w:sz w:val="18"/>
                <w:szCs w:val="18"/>
                <w:lang w:val="en-GB"/>
              </w:rPr>
              <w:t>- min 2 x 2 TB SATA</w:t>
            </w:r>
          </w:p>
          <w:p>
            <w:pPr>
              <w:pStyle w:val="Normal"/>
              <w:spacing w:before="0" w:after="0"/>
              <w:rPr>
                <w:i w:val="false"/>
                <w:i w:val="false"/>
                <w:iCs w:val="false"/>
              </w:rPr>
            </w:pPr>
            <w:r>
              <w:rPr>
                <w:rFonts w:ascii="Times New Roman" w:hAnsi="Times New Roman"/>
                <w:i w:val="false"/>
                <w:iCs w:val="false"/>
                <w:sz w:val="18"/>
                <w:szCs w:val="18"/>
                <w:lang w:val="en-GB"/>
              </w:rPr>
              <w:t>- Integrated RAID Controller</w:t>
            </w:r>
          </w:p>
          <w:p>
            <w:pPr>
              <w:pStyle w:val="Normal"/>
              <w:spacing w:before="0" w:after="0"/>
              <w:rPr>
                <w:i w:val="false"/>
                <w:i w:val="false"/>
                <w:iCs w:val="false"/>
              </w:rPr>
            </w:pPr>
            <w:r>
              <w:rPr>
                <w:rFonts w:ascii="Times New Roman" w:hAnsi="Times New Roman"/>
                <w:i w:val="false"/>
                <w:iCs w:val="false"/>
                <w:sz w:val="18"/>
                <w:szCs w:val="18"/>
                <w:lang w:val="en-GB"/>
              </w:rPr>
              <w:t>- Hot Plug</w:t>
            </w:r>
          </w:p>
          <w:p>
            <w:pPr>
              <w:pStyle w:val="Normal"/>
              <w:spacing w:before="0" w:after="0"/>
              <w:rPr>
                <w:i w:val="false"/>
                <w:i w:val="false"/>
                <w:iCs w:val="false"/>
              </w:rPr>
            </w:pPr>
            <w:r>
              <w:rPr>
                <w:rFonts w:ascii="Times New Roman" w:hAnsi="Times New Roman"/>
                <w:i w:val="false"/>
                <w:iCs w:val="false"/>
                <w:sz w:val="18"/>
                <w:szCs w:val="18"/>
                <w:lang w:val="en-GB"/>
              </w:rPr>
              <w:t xml:space="preserve">Ports: </w:t>
            </w:r>
          </w:p>
          <w:p>
            <w:pPr>
              <w:pStyle w:val="Normal"/>
              <w:spacing w:before="0" w:after="0"/>
              <w:rPr>
                <w:i w:val="false"/>
                <w:i w:val="false"/>
                <w:iCs w:val="false"/>
              </w:rPr>
            </w:pPr>
            <w:r>
              <w:rPr>
                <w:rFonts w:ascii="Times New Roman" w:hAnsi="Times New Roman"/>
                <w:i w:val="false"/>
                <w:iCs w:val="false"/>
                <w:sz w:val="18"/>
                <w:szCs w:val="18"/>
                <w:lang w:val="en-GB"/>
              </w:rPr>
              <w:t>- min 1 x VGA</w:t>
            </w:r>
          </w:p>
          <w:p>
            <w:pPr>
              <w:pStyle w:val="Normal"/>
              <w:spacing w:before="0" w:after="0"/>
              <w:rPr>
                <w:i w:val="false"/>
                <w:i w:val="false"/>
                <w:iCs w:val="false"/>
              </w:rPr>
            </w:pPr>
            <w:r>
              <w:rPr>
                <w:rFonts w:ascii="Times New Roman" w:hAnsi="Times New Roman"/>
                <w:i w:val="false"/>
                <w:iCs w:val="false"/>
                <w:sz w:val="18"/>
                <w:szCs w:val="18"/>
                <w:lang w:val="en-GB"/>
              </w:rPr>
              <w:t>- min 3 x USB 2.0</w:t>
            </w:r>
          </w:p>
          <w:p>
            <w:pPr>
              <w:pStyle w:val="Normal"/>
              <w:spacing w:before="0" w:after="0"/>
              <w:rPr>
                <w:i w:val="false"/>
                <w:i w:val="false"/>
                <w:iCs w:val="false"/>
              </w:rPr>
            </w:pPr>
            <w:r>
              <w:rPr>
                <w:rFonts w:ascii="Times New Roman" w:hAnsi="Times New Roman"/>
                <w:i w:val="false"/>
                <w:iCs w:val="false"/>
                <w:sz w:val="18"/>
                <w:szCs w:val="18"/>
                <w:lang w:val="en-GB"/>
              </w:rPr>
              <w:t>- min 2 x RJ-45</w:t>
            </w:r>
          </w:p>
          <w:p>
            <w:pPr>
              <w:pStyle w:val="Normal"/>
              <w:spacing w:before="0" w:after="0"/>
              <w:rPr>
                <w:i w:val="false"/>
                <w:i w:val="false"/>
                <w:iCs w:val="false"/>
              </w:rPr>
            </w:pPr>
            <w:r>
              <w:rPr>
                <w:rFonts w:ascii="Times New Roman" w:hAnsi="Times New Roman"/>
                <w:i w:val="false"/>
                <w:iCs w:val="false"/>
                <w:sz w:val="18"/>
                <w:szCs w:val="18"/>
                <w:lang w:val="en-GB"/>
              </w:rPr>
              <w:t xml:space="preserve">Power supply: </w:t>
            </w:r>
          </w:p>
          <w:p>
            <w:pPr>
              <w:pStyle w:val="Normal"/>
              <w:spacing w:before="0" w:after="0"/>
              <w:rPr>
                <w:i w:val="false"/>
                <w:i w:val="false"/>
                <w:iCs w:val="false"/>
              </w:rPr>
            </w:pPr>
            <w:r>
              <w:rPr>
                <w:rFonts w:ascii="Times New Roman" w:hAnsi="Times New Roman"/>
                <w:i w:val="false"/>
                <w:iCs w:val="false"/>
                <w:sz w:val="18"/>
                <w:szCs w:val="18"/>
                <w:lang w:val="en-GB"/>
              </w:rPr>
              <w:t>- min 350 W</w:t>
            </w:r>
          </w:p>
          <w:p>
            <w:pPr>
              <w:pStyle w:val="Normal"/>
              <w:spacing w:before="0" w:after="0"/>
              <w:rPr>
                <w:i w:val="false"/>
                <w:i w:val="false"/>
                <w:iCs w:val="false"/>
              </w:rPr>
            </w:pPr>
            <w:r>
              <w:rPr>
                <w:rFonts w:ascii="Times New Roman" w:hAnsi="Times New Roman"/>
                <w:i w:val="false"/>
                <w:iCs w:val="false"/>
                <w:sz w:val="18"/>
                <w:szCs w:val="18"/>
                <w:lang w:val="en-GB"/>
              </w:rPr>
              <w:t>- Hot plug</w:t>
            </w:r>
          </w:p>
          <w:p>
            <w:pPr>
              <w:pStyle w:val="Normal"/>
              <w:spacing w:before="0" w:after="0"/>
              <w:rPr>
                <w:i w:val="false"/>
                <w:i w:val="false"/>
                <w:iCs w:val="false"/>
              </w:rPr>
            </w:pPr>
            <w:r>
              <w:rPr>
                <w:rFonts w:ascii="Times New Roman" w:hAnsi="Times New Roman"/>
                <w:i w:val="false"/>
                <w:iCs w:val="false"/>
                <w:sz w:val="18"/>
                <w:szCs w:val="18"/>
                <w:lang w:val="en-GB"/>
              </w:rPr>
              <w:t xml:space="preserve">- min 2 supported power supplies </w:t>
            </w:r>
          </w:p>
        </w:tc>
      </w:tr>
    </w:tbl>
    <w:p>
      <w:pPr>
        <w:pStyle w:val="Normal"/>
        <w:spacing w:before="0" w:after="0"/>
        <w:jc w:val="both"/>
        <w:rPr>
          <w:rFonts w:ascii="Times New Roman" w:hAnsi="Times New Roman"/>
          <w:b/>
          <w:b/>
          <w:sz w:val="24"/>
          <w:szCs w:val="24"/>
          <w:u w:val="single"/>
          <w:lang w:val="en-GB"/>
        </w:rPr>
      </w:pPr>
      <w:r>
        <w:rPr>
          <w:rFonts w:ascii="Times New Roman" w:hAnsi="Times New Roman"/>
          <w:b/>
          <w:sz w:val="24"/>
          <w:szCs w:val="24"/>
          <w:u w:val="single"/>
          <w:lang w:val="en-GB"/>
        </w:rPr>
      </w:r>
    </w:p>
    <w:p>
      <w:pPr>
        <w:pStyle w:val="Normal"/>
        <w:spacing w:before="0" w:after="0"/>
        <w:jc w:val="both"/>
        <w:rPr>
          <w:rFonts w:ascii="Times New Roman" w:hAnsi="Times New Roman"/>
          <w:b/>
          <w:b/>
          <w:sz w:val="24"/>
          <w:szCs w:val="24"/>
          <w:u w:val="single"/>
          <w:lang w:val="en-GB"/>
        </w:rPr>
      </w:pPr>
      <w:r>
        <w:rPr>
          <w:rFonts w:ascii="Times New Roman" w:hAnsi="Times New Roman"/>
          <w:b/>
          <w:sz w:val="24"/>
          <w:szCs w:val="24"/>
          <w:u w:val="single"/>
          <w:lang w:val="en-GB"/>
        </w:rPr>
      </w:r>
    </w:p>
    <w:tbl>
      <w:tblPr>
        <w:tblW w:w="9016"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9016"/>
      </w:tblGrid>
      <w:tr>
        <w:trPr>
          <w:trHeight w:val="592" w:hRule="atLeast"/>
        </w:trPr>
        <w:tc>
          <w:tcPr>
            <w:tcW w:w="90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FF0000"/>
                <w:lang w:val="en-GB"/>
              </w:rPr>
            </w:pPr>
            <w:r>
              <w:rPr>
                <w:rFonts w:ascii="Times New Roman" w:hAnsi="Times New Roman"/>
                <w:color w:val="FF0000"/>
                <w:lang w:val="en-GB"/>
              </w:rPr>
              <w:t xml:space="preserve">NOT TO BE FILED IN BEFORE CONTRACT SIGNING </w:t>
            </w:r>
          </w:p>
          <w:p>
            <w:pPr>
              <w:pStyle w:val="Normal"/>
              <w:spacing w:before="0" w:after="0"/>
              <w:jc w:val="center"/>
              <w:rPr>
                <w:rFonts w:ascii="Times New Roman" w:hAnsi="Times New Roman"/>
                <w:color w:val="FF0000"/>
                <w:lang w:val="en-GB"/>
              </w:rPr>
            </w:pPr>
            <w:r>
              <w:rPr>
                <w:rFonts w:ascii="Times New Roman" w:hAnsi="Times New Roman"/>
                <w:color w:val="FF0000"/>
                <w:lang w:val="en-GB"/>
              </w:rPr>
              <w:t>NOT TO BE SUBMITTED WITHIN THE OFFER!!!</w:t>
            </w:r>
          </w:p>
        </w:tc>
      </w:tr>
    </w:tbl>
    <w:p>
      <w:pPr>
        <w:pStyle w:val="Normal"/>
        <w:spacing w:before="0" w:after="0"/>
        <w:jc w:val="both"/>
        <w:rPr>
          <w:rFonts w:ascii="Times New Roman" w:hAnsi="Times New Roman"/>
          <w:b/>
          <w:b/>
          <w:sz w:val="24"/>
          <w:szCs w:val="24"/>
          <w:u w:val="single"/>
          <w:lang w:val="en-GB"/>
        </w:rPr>
      </w:pPr>
      <w:r>
        <w:rPr>
          <w:rFonts w:ascii="Times New Roman" w:hAnsi="Times New Roman"/>
          <w:b/>
          <w:sz w:val="24"/>
          <w:szCs w:val="24"/>
          <w:u w:val="single"/>
          <w:lang w:val="en-GB"/>
        </w:rPr>
      </w:r>
    </w:p>
    <w:p>
      <w:pPr>
        <w:pStyle w:val="Normal"/>
        <w:spacing w:before="0" w:after="0"/>
        <w:jc w:val="both"/>
        <w:rPr>
          <w:rFonts w:ascii="Times New Roman" w:hAnsi="Times New Roman"/>
          <w:lang w:val="en-GB"/>
        </w:rPr>
      </w:pPr>
      <w:r>
        <w:rPr>
          <w:rFonts w:ascii="Times New Roman" w:hAnsi="Times New Roman"/>
          <w:lang w:val="en-GB"/>
        </w:rPr>
      </w:r>
    </w:p>
    <w:p>
      <w:pPr>
        <w:pStyle w:val="Normal"/>
        <w:spacing w:before="0" w:after="0"/>
        <w:jc w:val="both"/>
        <w:rPr>
          <w:rFonts w:ascii="Times New Roman" w:hAnsi="Times New Roman"/>
          <w:b/>
          <w:b/>
          <w:sz w:val="24"/>
          <w:szCs w:val="24"/>
          <w:u w:val="single"/>
          <w:lang w:val="en-GB"/>
        </w:rPr>
      </w:pPr>
      <w:r>
        <w:rPr>
          <w:rFonts w:ascii="Times New Roman" w:hAnsi="Times New Roman"/>
          <w:b/>
          <w:sz w:val="24"/>
          <w:szCs w:val="24"/>
          <w:u w:val="single"/>
          <w:lang w:val="en-GB"/>
        </w:rPr>
      </w:r>
    </w:p>
    <w:p>
      <w:pPr>
        <w:pStyle w:val="Normal"/>
        <w:spacing w:before="0" w:after="0"/>
        <w:jc w:val="both"/>
        <w:rPr>
          <w:rFonts w:ascii="Times New Roman" w:hAnsi="Times New Roman"/>
          <w:b/>
          <w:b/>
          <w:sz w:val="24"/>
          <w:szCs w:val="24"/>
          <w:u w:val="single"/>
          <w:lang w:val="en-GB"/>
        </w:rPr>
      </w:pPr>
      <w:r>
        <w:rPr>
          <w:rFonts w:ascii="Times New Roman" w:hAnsi="Times New Roman"/>
          <w:b/>
          <w:sz w:val="24"/>
          <w:szCs w:val="24"/>
          <w:u w:val="single"/>
          <w:lang w:val="en-GB"/>
        </w:rPr>
        <w:t xml:space="preserve">FORMAT OF THE CONTRACT BETWEEN THE CONTRACTOR AND THE CONTRACTING AUTHORITY </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pPr>
      <w:r>
        <w:rPr>
          <w:rFonts w:ascii="Times New Roman" w:hAnsi="Times New Roman"/>
          <w:b/>
          <w:sz w:val="24"/>
          <w:szCs w:val="24"/>
          <w:lang w:val="en-GB"/>
        </w:rPr>
        <w:t xml:space="preserve">CONTRACT TITLE: Furniture, IT and office equipment </w:t>
      </w:r>
    </w:p>
    <w:p>
      <w:pPr>
        <w:pStyle w:val="Normal"/>
        <w:spacing w:before="0" w:after="0"/>
        <w:jc w:val="both"/>
        <w:rPr>
          <w:rFonts w:ascii="Times New Roman" w:hAnsi="Times New Roman"/>
          <w:sz w:val="24"/>
          <w:szCs w:val="24"/>
          <w:lang w:val="en-GB"/>
        </w:rPr>
      </w:pPr>
      <w:r>
        <w:rPr>
          <w:rFonts w:ascii="Times New Roman" w:hAnsi="Times New Roman"/>
          <w:b/>
          <w:sz w:val="24"/>
          <w:szCs w:val="24"/>
          <w:lang w:val="en-GB"/>
        </w:rPr>
        <w:t>REF: 804/SC/2020</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t>Concluded between:</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Regional Office for Cross-border Cooperation Timisoara</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Str. Proclamatia de la Timisoara nr. 5 et. 1 cod 300054, Timisoara, jud. Timis, Romania.</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 </w:t>
      </w:r>
      <w:r>
        <w:rPr>
          <w:rFonts w:ascii="Times New Roman" w:hAnsi="Times New Roman"/>
          <w:sz w:val="24"/>
          <w:szCs w:val="24"/>
          <w:lang w:val="en-GB"/>
        </w:rPr>
        <w:t>(Contracting Authority)</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AND</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highlight w:val="yellow"/>
          <w:lang w:val="en-GB"/>
        </w:rPr>
      </w:pPr>
      <w:r>
        <w:rPr>
          <w:rFonts w:ascii="Times New Roman" w:hAnsi="Times New Roman"/>
          <w:sz w:val="24"/>
          <w:szCs w:val="24"/>
          <w:highlight w:val="yellow"/>
          <w:lang w:val="en-GB"/>
        </w:rPr>
        <w:t>&lt;Title&gt;</w:t>
      </w:r>
    </w:p>
    <w:p>
      <w:pPr>
        <w:pStyle w:val="Normal"/>
        <w:spacing w:before="0" w:after="0"/>
        <w:jc w:val="both"/>
        <w:rPr>
          <w:rFonts w:ascii="Times New Roman" w:hAnsi="Times New Roman"/>
          <w:sz w:val="24"/>
          <w:szCs w:val="24"/>
          <w:highlight w:val="yellow"/>
          <w:lang w:val="en-GB"/>
        </w:rPr>
      </w:pPr>
      <w:r>
        <w:rPr>
          <w:rFonts w:ascii="Times New Roman" w:hAnsi="Times New Roman"/>
          <w:sz w:val="24"/>
          <w:szCs w:val="24"/>
          <w:highlight w:val="yellow"/>
          <w:lang w:val="en-GB"/>
        </w:rPr>
        <w:t>&lt;Address of the contractor&gt;</w:t>
      </w:r>
    </w:p>
    <w:p>
      <w:pPr>
        <w:pStyle w:val="Normal"/>
        <w:spacing w:before="0" w:after="0"/>
        <w:jc w:val="both"/>
        <w:rPr>
          <w:rFonts w:ascii="Times New Roman" w:hAnsi="Times New Roman"/>
          <w:b/>
          <w:b/>
          <w:sz w:val="24"/>
          <w:szCs w:val="24"/>
          <w:lang w:val="en-GB"/>
        </w:rPr>
      </w:pPr>
      <w:r>
        <w:rPr>
          <w:rFonts w:eastAsia="Times New Roman" w:ascii="Times New Roman" w:hAnsi="Times New Roman"/>
          <w:sz w:val="24"/>
          <w:szCs w:val="24"/>
          <w:highlight w:val="yellow"/>
          <w:lang w:val="en-GB" w:eastAsia="en-GB"/>
        </w:rPr>
        <w:t>Official registration number/ VAT number&gt;</w:t>
      </w:r>
      <w:r>
        <w:rPr>
          <w:rStyle w:val="FootnoteAnchor"/>
          <w:rStyle w:val="FootnoteAnchor"/>
          <w:rFonts w:eastAsia="Times New Roman" w:ascii="Times New Roman" w:hAnsi="Times New Roman"/>
          <w:sz w:val="24"/>
          <w:szCs w:val="24"/>
          <w:highlight w:val="yellow"/>
          <w:lang w:val="en-GB" w:eastAsia="en-GB"/>
        </w:rPr>
        <w:footnoteReference w:id="3"/>
      </w:r>
      <w:r>
        <w:rPr>
          <w:rFonts w:eastAsia="Times New Roman" w:ascii="Times New Roman" w:hAnsi="Times New Roman"/>
          <w:sz w:val="24"/>
          <w:szCs w:val="24"/>
          <w:lang w:val="en-GB" w:eastAsia="en-GB"/>
        </w:rPr>
        <w:t xml:space="preserve"> </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 </w:t>
      </w:r>
      <w:r>
        <w:rPr>
          <w:rFonts w:ascii="Times New Roman" w:hAnsi="Times New Roman"/>
          <w:sz w:val="24"/>
          <w:szCs w:val="24"/>
          <w:lang w:val="en-GB"/>
        </w:rPr>
        <w:t>(Contractor)</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t>Article 1: Subject of the contract</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subject of the contract is the supplies as indicated in the contractor’s offer – ‘’Part B: Format of offer to be provided by the tenderer’’.</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t>Article 2: Contract value</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total contract value for implementation of delivery of supplies indicated in the Article 1 is: &lt;</w:t>
      </w:r>
      <w:r>
        <w:rPr>
          <w:rFonts w:ascii="Times New Roman" w:hAnsi="Times New Roman"/>
          <w:sz w:val="24"/>
          <w:szCs w:val="24"/>
          <w:highlight w:val="yellow"/>
          <w:lang w:val="en-GB"/>
        </w:rPr>
        <w:t>XXX EUR/National currency</w:t>
      </w:r>
      <w:r>
        <w:rPr>
          <w:rFonts w:ascii="Times New Roman" w:hAnsi="Times New Roman"/>
          <w:sz w:val="24"/>
          <w:szCs w:val="24"/>
          <w:lang w:val="en-GB"/>
        </w:rPr>
        <w:t xml:space="preserve">&gt;, VAT included. </w:t>
      </w:r>
    </w:p>
    <w:p>
      <w:pPr>
        <w:pStyle w:val="Normal"/>
        <w:keepNext w:val="true"/>
        <w:rPr>
          <w:rFonts w:ascii="Times New Roman" w:hAnsi="Times New Roman"/>
          <w:sz w:val="24"/>
          <w:szCs w:val="24"/>
          <w:lang w:val="en-GB"/>
        </w:rPr>
      </w:pPr>
      <w:r>
        <w:rPr>
          <w:rFonts w:ascii="Times New Roman" w:hAnsi="Times New Roman"/>
          <w:sz w:val="24"/>
          <w:szCs w:val="24"/>
          <w:lang w:val="en-GB"/>
        </w:rPr>
      </w:r>
    </w:p>
    <w:p>
      <w:pPr>
        <w:pStyle w:val="Normal"/>
        <w:keepNext w:val="true"/>
        <w:rPr>
          <w:rFonts w:ascii="Times New Roman" w:hAnsi="Times New Roman"/>
          <w:sz w:val="24"/>
          <w:szCs w:val="24"/>
          <w:highlight w:val="yellow"/>
          <w:lang w:val="en-GB" w:eastAsia="en-GB"/>
        </w:rPr>
      </w:pPr>
      <w:r>
        <w:rPr>
          <w:rFonts w:ascii="Times New Roman" w:hAnsi="Times New Roman"/>
          <w:sz w:val="24"/>
          <w:szCs w:val="24"/>
          <w:highlight w:val="yellow"/>
          <w:lang w:val="en-GB"/>
        </w:rPr>
        <w:t xml:space="preserve">For </w:t>
      </w:r>
      <w:r>
        <w:rPr>
          <w:rFonts w:ascii="Times New Roman" w:hAnsi="Times New Roman"/>
          <w:b/>
          <w:sz w:val="24"/>
          <w:szCs w:val="24"/>
          <w:highlight w:val="yellow"/>
          <w:lang w:val="en-GB"/>
        </w:rPr>
        <w:t>Serbian partners:</w:t>
      </w:r>
      <w:r>
        <w:rPr>
          <w:rFonts w:ascii="Times New Roman" w:hAnsi="Times New Roman"/>
          <w:sz w:val="24"/>
          <w:szCs w:val="24"/>
          <w:highlight w:val="yellow"/>
          <w:lang w:val="en-GB"/>
        </w:rPr>
        <w:t xml:space="preserve"> </w:t>
      </w:r>
    </w:p>
    <w:p>
      <w:pPr>
        <w:pStyle w:val="ListNumber"/>
        <w:numPr>
          <w:ilvl w:val="0"/>
          <w:numId w:val="0"/>
        </w:numPr>
        <w:tabs>
          <w:tab w:val="left" w:pos="720" w:leader="none"/>
        </w:tabs>
        <w:rPr/>
      </w:pPr>
      <w:r>
        <w:rPr/>
        <w:t>The contract shall be exempt from all duties and taxes (including VAT and custom taxes).</w:t>
      </w:r>
    </w:p>
    <w:p>
      <w:pPr>
        <w:pStyle w:val="ListNumber"/>
        <w:numPr>
          <w:ilvl w:val="0"/>
          <w:numId w:val="0"/>
        </w:numPr>
        <w:tabs>
          <w:tab w:val="left" w:pos="720" w:leader="none"/>
        </w:tabs>
        <w:rPr/>
      </w:pPr>
      <w:r>
        <w:rPr>
          <w:highlight w:val="yellow"/>
        </w:rPr>
        <w:t xml:space="preserve">For </w:t>
      </w:r>
      <w:r>
        <w:rPr>
          <w:b/>
          <w:highlight w:val="yellow"/>
        </w:rPr>
        <w:t>Romanian Partners</w:t>
      </w:r>
      <w:r>
        <w:rPr>
          <w:b/>
        </w:rPr>
        <w:t>:</w:t>
      </w:r>
    </w:p>
    <w:p>
      <w:pPr>
        <w:pStyle w:val="ListNumber"/>
        <w:numPr>
          <w:ilvl w:val="0"/>
          <w:numId w:val="0"/>
        </w:numPr>
        <w:tabs>
          <w:tab w:val="left" w:pos="720" w:leader="none"/>
        </w:tabs>
        <w:rPr/>
      </w:pPr>
      <w:r>
        <w:rPr/>
        <w:t>In accordance with IPA implementing regulation for Romanian partners, VAT can be an eligible expenditure if the VAT is clearly identified on the invoices.</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t>Article 3: Contracting documents</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documents which form the part of this contract are (by the order of precedence):</w:t>
      </w:r>
    </w:p>
    <w:p>
      <w:pPr>
        <w:pStyle w:val="Normal"/>
        <w:numPr>
          <w:ilvl w:val="0"/>
          <w:numId w:val="1"/>
        </w:numPr>
        <w:spacing w:before="0" w:after="0"/>
        <w:jc w:val="both"/>
        <w:rPr>
          <w:rFonts w:ascii="Times New Roman" w:hAnsi="Times New Roman"/>
          <w:sz w:val="24"/>
          <w:szCs w:val="24"/>
          <w:u w:val="single"/>
          <w:lang w:val="en-GB"/>
        </w:rPr>
      </w:pPr>
      <w:r>
        <w:rPr>
          <w:rFonts w:ascii="Times New Roman" w:hAnsi="Times New Roman"/>
          <w:sz w:val="24"/>
          <w:szCs w:val="24"/>
          <w:u w:val="single"/>
          <w:lang w:val="en-GB"/>
        </w:rPr>
        <w:t>Contract agreement</w:t>
      </w:r>
    </w:p>
    <w:p>
      <w:pPr>
        <w:pStyle w:val="Normal"/>
        <w:numPr>
          <w:ilvl w:val="0"/>
          <w:numId w:val="1"/>
        </w:numPr>
        <w:spacing w:before="0" w:after="0"/>
        <w:jc w:val="both"/>
        <w:rPr>
          <w:rFonts w:ascii="Times New Roman" w:hAnsi="Times New Roman"/>
          <w:sz w:val="24"/>
          <w:szCs w:val="24"/>
          <w:lang w:val="en-GB"/>
        </w:rPr>
      </w:pPr>
      <w:r>
        <w:rPr>
          <w:rFonts w:ascii="Times New Roman" w:hAnsi="Times New Roman"/>
          <w:sz w:val="24"/>
          <w:szCs w:val="24"/>
          <w:lang w:val="en-GB"/>
        </w:rPr>
        <w:t>Contractor’s offer as provided in the tendering phase – ‘’Part B: Format of offer to be provided by the tenderer’’</w:t>
      </w:r>
    </w:p>
    <w:p>
      <w:pPr>
        <w:pStyle w:val="Normal"/>
        <w:numPr>
          <w:ilvl w:val="0"/>
          <w:numId w:val="1"/>
        </w:numPr>
        <w:spacing w:before="0" w:after="0"/>
        <w:jc w:val="both"/>
        <w:rPr>
          <w:rFonts w:ascii="Times New Roman" w:hAnsi="Times New Roman"/>
          <w:sz w:val="24"/>
          <w:szCs w:val="24"/>
          <w:lang w:val="en-GB"/>
        </w:rPr>
      </w:pPr>
      <w:r>
        <w:rPr>
          <w:rFonts w:ascii="Times New Roman" w:hAnsi="Times New Roman"/>
          <w:sz w:val="24"/>
          <w:szCs w:val="24"/>
          <w:lang w:val="en-GB"/>
        </w:rPr>
        <w:t xml:space="preserve">Any other supporting documentation if applicable </w:t>
      </w:r>
      <w:r>
        <w:rPr>
          <w:rFonts w:ascii="Times New Roman" w:hAnsi="Times New Roman"/>
          <w:sz w:val="24"/>
          <w:szCs w:val="24"/>
          <w:highlight w:val="lightGray"/>
          <w:lang w:val="en-GB"/>
        </w:rPr>
        <w:t>(* - in case of asking for registration of company or other information)</w:t>
      </w:r>
      <w:r>
        <w:rPr>
          <w:rFonts w:ascii="Times New Roman" w:hAnsi="Times New Roman"/>
          <w:sz w:val="24"/>
          <w:szCs w:val="24"/>
          <w:lang w:val="en-GB"/>
        </w:rPr>
        <w:t xml:space="preserve">  </w:t>
      </w:r>
    </w:p>
    <w:p>
      <w:pPr>
        <w:pStyle w:val="Normal"/>
        <w:spacing w:before="0" w:after="0"/>
        <w:ind w:left="360" w:hanging="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ind w:left="360" w:hanging="0"/>
        <w:jc w:val="both"/>
        <w:rPr>
          <w:rFonts w:ascii="Times New Roman" w:hAnsi="Times New Roman"/>
          <w:sz w:val="24"/>
          <w:szCs w:val="24"/>
          <w:lang w:val="en-GB"/>
        </w:rPr>
      </w:pPr>
      <w:r>
        <w:rPr>
          <w:rFonts w:ascii="Times New Roman" w:hAnsi="Times New Roman"/>
          <w:sz w:val="24"/>
          <w:szCs w:val="24"/>
          <w:lang w:val="en-GB"/>
        </w:rPr>
        <w:t xml:space="preserve">For any issues not defined in this contract agreement the rules of General conditions will be applied </w:t>
      </w:r>
    </w:p>
    <w:p>
      <w:pPr>
        <w:pStyle w:val="Normal"/>
        <w:spacing w:before="0" w:after="0"/>
        <w:ind w:left="360" w:hanging="0"/>
        <w:jc w:val="both"/>
        <w:rPr>
          <w:rFonts w:ascii="Times New Roman" w:hAnsi="Times New Roman"/>
          <w:sz w:val="24"/>
          <w:szCs w:val="24"/>
          <w:lang w:val="en-GB"/>
        </w:rPr>
      </w:pPr>
      <w:r>
        <w:rPr>
          <w:rFonts w:ascii="Times New Roman" w:hAnsi="Times New Roman"/>
          <w:sz w:val="24"/>
          <w:szCs w:val="24"/>
          <w:lang w:val="en-GB"/>
        </w:rPr>
      </w:r>
    </w:p>
    <w:tbl>
      <w:tblPr>
        <w:tblW w:w="8790" w:type="dxa"/>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0" w:type="dxa"/>
          <w:left w:w="141" w:type="dxa"/>
          <w:bottom w:w="150" w:type="dxa"/>
          <w:right w:w="150" w:type="dxa"/>
        </w:tblCellMar>
        <w:tblLook w:noVBand="1" w:val="04a0" w:noHBand="0" w:lastColumn="0" w:firstColumn="1" w:lastRow="0" w:firstRow="1"/>
      </w:tblPr>
      <w:tblGrid>
        <w:gridCol w:w="569"/>
        <w:gridCol w:w="3630"/>
        <w:gridCol w:w="4591"/>
      </w:tblGrid>
      <w:tr>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8F8F8" w:val="clear"/>
          </w:tcPr>
          <w:p>
            <w:pPr>
              <w:pStyle w:val="Normal"/>
              <w:spacing w:lineRule="auto" w:line="240" w:before="0" w:after="0"/>
              <w:rPr>
                <w:rFonts w:ascii="Times New Roman" w:hAnsi="Times New Roman"/>
                <w:color w:val="444444"/>
                <w:sz w:val="24"/>
                <w:szCs w:val="24"/>
                <w:lang w:val="en-GB"/>
              </w:rPr>
            </w:pPr>
            <w:r>
              <w:rPr>
                <w:rFonts w:ascii="Times New Roman" w:hAnsi="Times New Roman"/>
                <w:color w:val="444444"/>
                <w:sz w:val="24"/>
                <w:szCs w:val="24"/>
                <w:lang w:val="en-GB"/>
              </w:rPr>
              <w:t>C4e</w:t>
            </w:r>
          </w:p>
        </w:tc>
        <w:tc>
          <w:tcPr>
            <w:tcW w:w="36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8F8F8" w:val="clear"/>
          </w:tcPr>
          <w:p>
            <w:pPr>
              <w:pStyle w:val="Normal"/>
              <w:widowControl/>
              <w:bidi w:val="0"/>
              <w:spacing w:lineRule="auto" w:line="264" w:before="0" w:after="120"/>
              <w:jc w:val="left"/>
              <w:rPr>
                <w:rFonts w:ascii="Times New Roman" w:hAnsi="Times New Roman"/>
                <w:color w:val="444444"/>
                <w:sz w:val="24"/>
                <w:szCs w:val="24"/>
                <w:lang w:val="en-GB"/>
              </w:rPr>
            </w:pPr>
            <w:r>
              <w:rPr>
                <w:rFonts w:ascii="Times New Roman" w:hAnsi="Times New Roman"/>
                <w:color w:val="444444"/>
                <w:sz w:val="24"/>
                <w:szCs w:val="24"/>
                <w:lang w:val="en-GB"/>
              </w:rPr>
              <w:t>Draft contract : General conditions (Annex I)</w:t>
            </w:r>
          </w:p>
        </w:tc>
        <w:tc>
          <w:tcPr>
            <w:tcW w:w="4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8F8F8" w:val="clear"/>
          </w:tcPr>
          <w:p>
            <w:pPr>
              <w:pStyle w:val="Normal"/>
              <w:widowControl/>
              <w:bidi w:val="0"/>
              <w:spacing w:lineRule="auto" w:line="264" w:before="0" w:after="120"/>
              <w:jc w:val="left"/>
              <w:rPr/>
            </w:pPr>
            <w:hyperlink r:id="rId2" w:tgtFrame="_self">
              <w:r>
                <w:rPr>
                  <w:rStyle w:val="InternetLink"/>
                  <w:rFonts w:ascii="Times New Roman" w:hAnsi="Times New Roman"/>
                  <w:color w:val="2D2DCB"/>
                  <w:sz w:val="24"/>
                  <w:szCs w:val="24"/>
                  <w:lang w:val="en-GB"/>
                </w:rPr>
                <w:t>c4e_annexigc_en.pdf </w:t>
              </w:r>
              <w:r>
                <w:rPr>
                  <w:rStyle w:val="ListLabel58"/>
                </w:rPr>
                <w:drawing>
                  <wp:inline distT="0" distB="0" distL="0" distR="0">
                    <wp:extent cx="153670" cy="153670"/>
                    <wp:effectExtent l="0" t="0" r="0" b="0"/>
                    <wp:docPr id="1" name="Picture 1" descr="f_pdf_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_pdf_16"/>
                            <pic:cNvPicPr>
                              <a:picLocks noChangeAspect="1" noChangeArrowheads="1"/>
                            </pic:cNvPicPr>
                          </pic:nvPicPr>
                          <pic:blipFill>
                            <a:blip r:embed="rId3"/>
                            <a:stretch>
                              <a:fillRect/>
                            </a:stretch>
                          </pic:blipFill>
                          <pic:spPr bwMode="auto">
                            <a:xfrm>
                              <a:off x="0" y="0"/>
                              <a:ext cx="153670" cy="153670"/>
                            </a:xfrm>
                            <a:prstGeom prst="rect">
                              <a:avLst/>
                            </a:prstGeom>
                          </pic:spPr>
                        </pic:pic>
                      </a:graphicData>
                    </a:graphic>
                  </wp:inline>
                </w:drawing>
              </w:r>
            </w:hyperlink>
          </w:p>
        </w:tc>
      </w:tr>
    </w:tbl>
    <w:p>
      <w:pPr>
        <w:pStyle w:val="Normal"/>
        <w:spacing w:before="0" w:after="0"/>
        <w:ind w:left="360" w:hanging="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pPr>
      <w:hyperlink r:id="rId4">
        <w:r>
          <w:rPr>
            <w:rStyle w:val="InternetLink"/>
            <w:rFonts w:ascii="Times New Roman" w:hAnsi="Times New Roman"/>
            <w:sz w:val="24"/>
            <w:szCs w:val="24"/>
            <w:lang w:val="en-GB"/>
          </w:rPr>
          <w:t>http://ec.europa.eu/europeaid/prag/document.do?isAnnexes=true</w:t>
        </w:r>
      </w:hyperlink>
      <w:r>
        <w:rPr>
          <w:rFonts w:ascii="Times New Roman" w:hAnsi="Times New Roman"/>
          <w:sz w:val="24"/>
          <w:szCs w:val="24"/>
          <w:lang w:val="en-GB"/>
        </w:rPr>
        <w:t xml:space="preserve"> </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t>Article 4: Deliveries and payments</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The contractor will deliver without reservation the supplies indicated in the contractor’s offer ‘’Part B: Format of offer to be provided by the tenderer’’. The deliveries will be implemented within the indicated dates. </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 xml:space="preserve">The Contracting Authority will pay to the contractor the supplies in the amount indicated in the Article 2 of this contract document. </w:t>
      </w:r>
    </w:p>
    <w:p>
      <w:pPr>
        <w:pStyle w:val="Normal"/>
        <w:spacing w:before="0" w:after="0"/>
        <w:jc w:val="both"/>
        <w:rPr>
          <w:rFonts w:ascii="Times New Roman" w:hAnsi="Times New Roman"/>
          <w:i/>
          <w:i/>
          <w:sz w:val="24"/>
          <w:szCs w:val="24"/>
          <w:highlight w:val="green"/>
          <w:lang w:val="en-GB"/>
        </w:rPr>
      </w:pPr>
      <w:r>
        <w:rPr>
          <w:rFonts w:ascii="Times New Roman" w:hAnsi="Times New Roman"/>
          <w:i/>
          <w:sz w:val="24"/>
          <w:szCs w:val="24"/>
          <w:highlight w:val="green"/>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In case the contract is concluded in EURO, and payments are made in national currencies, applicable exchange rate must be InforEuro exchange rate for the month of the issuing of invoice or pre-invoice in case of VAT exemption.</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sz w:val="24"/>
          <w:szCs w:val="24"/>
          <w:lang w:val="en-GB"/>
        </w:rPr>
        <w:t xml:space="preserve">The payments will be issued after the delivery of supplies and the provisional acceptance certificate provided by the Contracting Authority. </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t>Article 5: Duration of the contract</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The duration of the contract is &lt;</w:t>
      </w:r>
      <w:r>
        <w:rPr>
          <w:rFonts w:ascii="Times New Roman" w:hAnsi="Times New Roman"/>
          <w:sz w:val="24"/>
          <w:szCs w:val="24"/>
          <w:highlight w:val="yellow"/>
          <w:lang w:val="en-GB"/>
        </w:rPr>
        <w:t xml:space="preserve"> 2 months</w:t>
      </w:r>
      <w:r>
        <w:rPr>
          <w:rFonts w:ascii="Times New Roman" w:hAnsi="Times New Roman"/>
          <w:sz w:val="24"/>
          <w:szCs w:val="24"/>
          <w:lang w:val="en-GB"/>
        </w:rPr>
        <w:t xml:space="preserve"> &gt;. </w:t>
      </w:r>
    </w:p>
    <w:p>
      <w:pPr>
        <w:pStyle w:val="Normal"/>
        <w:spacing w:before="0" w:after="0"/>
        <w:jc w:val="both"/>
        <w:rPr/>
      </w:pPr>
      <w:r>
        <w:rPr>
          <w:rFonts w:ascii="Times New Roman" w:hAnsi="Times New Roman"/>
          <w:sz w:val="24"/>
          <w:szCs w:val="24"/>
          <w:lang w:val="en-GB"/>
        </w:rPr>
        <w:t>Commencement date is &lt;</w:t>
      </w:r>
      <w:r>
        <w:rPr>
          <w:rFonts w:ascii="Times New Roman" w:hAnsi="Times New Roman"/>
          <w:sz w:val="24"/>
          <w:szCs w:val="24"/>
          <w:highlight w:val="yellow"/>
          <w:lang w:val="en-GB"/>
        </w:rPr>
        <w:t>03.07.2020</w:t>
      </w:r>
      <w:r>
        <w:rPr>
          <w:rFonts w:ascii="Times New Roman" w:hAnsi="Times New Roman"/>
          <w:sz w:val="24"/>
          <w:szCs w:val="24"/>
          <w:lang w:val="en-GB"/>
        </w:rPr>
        <w:t>&gt; (indicative, depending on the contract signing date).</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pPr>
      <w:r>
        <w:rPr>
          <w:rFonts w:ascii="Times New Roman" w:hAnsi="Times New Roman"/>
          <w:b/>
          <w:sz w:val="24"/>
          <w:szCs w:val="24"/>
          <w:lang w:val="en-GB"/>
        </w:rPr>
        <w:t>Article 6: Resolving of disputes</w:t>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t>Any disputes arising out of or relating to this Contract which cannot be settled otherwise shall be referred to the exclusive jurisdiction of Timis County Council in accordance with the national legislation of the state of the Contracting Authority, Romania.</w:t>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p>
      <w:pPr>
        <w:pStyle w:val="Normal"/>
        <w:spacing w:before="0" w:after="0"/>
        <w:jc w:val="both"/>
        <w:rPr>
          <w:rFonts w:ascii="Times New Roman" w:hAnsi="Times New Roman"/>
          <w:sz w:val="24"/>
          <w:szCs w:val="24"/>
          <w:lang w:val="en-GB"/>
        </w:rPr>
      </w:pPr>
      <w:r>
        <w:rPr>
          <w:rFonts w:ascii="Times New Roman" w:hAnsi="Times New Roman"/>
          <w:sz w:val="24"/>
          <w:szCs w:val="24"/>
          <w:lang w:val="en-GB"/>
        </w:rPr>
      </w:r>
    </w:p>
    <w:tbl>
      <w:tblPr>
        <w:tblW w:w="8931" w:type="dxa"/>
        <w:jc w:val="left"/>
        <w:tblInd w:w="0" w:type="dxa"/>
        <w:tblBorders/>
        <w:tblCellMar>
          <w:top w:w="0" w:type="dxa"/>
          <w:left w:w="108" w:type="dxa"/>
          <w:bottom w:w="0" w:type="dxa"/>
          <w:right w:w="108" w:type="dxa"/>
        </w:tblCellMar>
        <w:tblLook w:noVBand="0" w:val="0000" w:noHBand="0" w:lastColumn="0" w:firstColumn="0" w:lastRow="0" w:firstRow="0"/>
      </w:tblPr>
      <w:tblGrid>
        <w:gridCol w:w="1598"/>
        <w:gridCol w:w="3259"/>
        <w:gridCol w:w="3364"/>
        <w:gridCol w:w="709"/>
      </w:tblGrid>
      <w:tr>
        <w:trPr/>
        <w:tc>
          <w:tcPr>
            <w:tcW w:w="4857" w:type="dxa"/>
            <w:gridSpan w:val="2"/>
            <w:tcBorders/>
            <w:shd w:fill="auto" w:val="clear"/>
          </w:tcPr>
          <w:p>
            <w:pPr>
              <w:pStyle w:val="TextBody"/>
              <w:keepNext w:val="true"/>
              <w:keepLines/>
              <w:spacing w:before="0" w:after="0"/>
              <w:rPr>
                <w:b/>
                <w:b/>
                <w:szCs w:val="24"/>
              </w:rPr>
            </w:pPr>
            <w:r>
              <w:rPr>
                <w:b/>
                <w:szCs w:val="24"/>
              </w:rPr>
              <w:t>For the Contractor</w:t>
            </w:r>
          </w:p>
        </w:tc>
        <w:tc>
          <w:tcPr>
            <w:tcW w:w="4073" w:type="dxa"/>
            <w:gridSpan w:val="2"/>
            <w:tcBorders/>
            <w:shd w:fill="auto" w:val="clear"/>
          </w:tcPr>
          <w:p>
            <w:pPr>
              <w:pStyle w:val="TextBody"/>
              <w:keepNext w:val="true"/>
              <w:keepLines/>
              <w:spacing w:before="0" w:after="120"/>
              <w:rPr>
                <w:b/>
                <w:b/>
                <w:szCs w:val="24"/>
              </w:rPr>
            </w:pPr>
            <w:r>
              <w:rPr>
                <w:b/>
                <w:szCs w:val="24"/>
              </w:rPr>
              <w:t>For the Contracting Authority</w:t>
            </w:r>
          </w:p>
        </w:tc>
      </w:tr>
      <w:tr>
        <w:trPr>
          <w:cantSplit w:val="true"/>
        </w:trPr>
        <w:tc>
          <w:tcPr>
            <w:tcW w:w="1598" w:type="dxa"/>
            <w:tcBorders/>
            <w:shd w:fill="auto" w:val="clear"/>
          </w:tcPr>
          <w:p>
            <w:pPr>
              <w:pStyle w:val="TextBody"/>
              <w:keepNext w:val="true"/>
              <w:keepLines/>
              <w:spacing w:before="160" w:after="160"/>
              <w:rPr>
                <w:szCs w:val="24"/>
              </w:rPr>
            </w:pPr>
            <w:r>
              <w:rPr>
                <w:szCs w:val="24"/>
              </w:rPr>
              <w:t>Name:</w:t>
            </w:r>
          </w:p>
        </w:tc>
        <w:tc>
          <w:tcPr>
            <w:tcW w:w="3259" w:type="dxa"/>
            <w:tcBorders/>
            <w:shd w:fill="auto" w:val="clear"/>
          </w:tcPr>
          <w:p>
            <w:pPr>
              <w:pStyle w:val="TextBody"/>
              <w:keepNext w:val="true"/>
              <w:keepLines/>
              <w:spacing w:before="160" w:after="160"/>
              <w:rPr>
                <w:szCs w:val="24"/>
              </w:rPr>
            </w:pPr>
            <w:r>
              <w:rPr>
                <w:szCs w:val="24"/>
              </w:rPr>
            </w:r>
          </w:p>
        </w:tc>
        <w:tc>
          <w:tcPr>
            <w:tcW w:w="3364" w:type="dxa"/>
            <w:tcBorders/>
            <w:shd w:fill="auto" w:val="clear"/>
          </w:tcPr>
          <w:p>
            <w:pPr>
              <w:pStyle w:val="TextBody"/>
              <w:keepNext w:val="true"/>
              <w:keepLines/>
              <w:spacing w:before="160" w:after="160"/>
              <w:rPr>
                <w:szCs w:val="24"/>
              </w:rPr>
            </w:pPr>
            <w:r>
              <w:rPr>
                <w:szCs w:val="24"/>
              </w:rPr>
              <w:t>Name: Anca Lolescu</w:t>
            </w:r>
          </w:p>
        </w:tc>
        <w:tc>
          <w:tcPr>
            <w:tcW w:w="709" w:type="dxa"/>
            <w:tcBorders/>
            <w:shd w:fill="auto" w:val="clear"/>
          </w:tcPr>
          <w:p>
            <w:pPr>
              <w:pStyle w:val="TextBody"/>
              <w:keepNext w:val="true"/>
              <w:keepLines/>
              <w:spacing w:before="160" w:after="160"/>
              <w:rPr>
                <w:szCs w:val="24"/>
              </w:rPr>
            </w:pPr>
            <w:r>
              <w:rPr>
                <w:szCs w:val="24"/>
              </w:rPr>
            </w:r>
          </w:p>
        </w:tc>
      </w:tr>
      <w:tr>
        <w:trPr>
          <w:cantSplit w:val="true"/>
        </w:trPr>
        <w:tc>
          <w:tcPr>
            <w:tcW w:w="1598" w:type="dxa"/>
            <w:tcBorders/>
            <w:shd w:fill="auto" w:val="clear"/>
          </w:tcPr>
          <w:p>
            <w:pPr>
              <w:pStyle w:val="TextBody"/>
              <w:keepNext w:val="true"/>
              <w:keepLines/>
              <w:spacing w:before="160" w:after="160"/>
              <w:rPr>
                <w:szCs w:val="24"/>
              </w:rPr>
            </w:pPr>
            <w:r>
              <w:rPr>
                <w:szCs w:val="24"/>
              </w:rPr>
              <w:t>Title:</w:t>
            </w:r>
          </w:p>
        </w:tc>
        <w:tc>
          <w:tcPr>
            <w:tcW w:w="3259" w:type="dxa"/>
            <w:tcBorders/>
            <w:shd w:fill="auto" w:val="clear"/>
          </w:tcPr>
          <w:p>
            <w:pPr>
              <w:pStyle w:val="TextBody"/>
              <w:keepNext w:val="true"/>
              <w:keepLines/>
              <w:spacing w:before="160" w:after="160"/>
              <w:rPr>
                <w:szCs w:val="24"/>
              </w:rPr>
            </w:pPr>
            <w:r>
              <w:rPr>
                <w:szCs w:val="24"/>
              </w:rPr>
            </w:r>
          </w:p>
        </w:tc>
        <w:tc>
          <w:tcPr>
            <w:tcW w:w="3364" w:type="dxa"/>
            <w:tcBorders/>
            <w:shd w:fill="auto" w:val="clear"/>
          </w:tcPr>
          <w:p>
            <w:pPr>
              <w:pStyle w:val="TextBody"/>
              <w:keepNext w:val="true"/>
              <w:keepLines/>
              <w:spacing w:before="160" w:after="160"/>
              <w:rPr>
                <w:szCs w:val="24"/>
              </w:rPr>
            </w:pPr>
            <w:r>
              <w:rPr>
                <w:szCs w:val="24"/>
              </w:rPr>
              <w:t>Title: Executive director</w:t>
            </w:r>
          </w:p>
        </w:tc>
        <w:tc>
          <w:tcPr>
            <w:tcW w:w="709" w:type="dxa"/>
            <w:tcBorders/>
            <w:shd w:fill="auto" w:val="clear"/>
          </w:tcPr>
          <w:p>
            <w:pPr>
              <w:pStyle w:val="TextBody"/>
              <w:keepNext w:val="true"/>
              <w:keepLines/>
              <w:spacing w:before="160" w:after="160"/>
              <w:rPr>
                <w:szCs w:val="24"/>
              </w:rPr>
            </w:pPr>
            <w:r>
              <w:rPr>
                <w:szCs w:val="24"/>
              </w:rPr>
            </w:r>
          </w:p>
        </w:tc>
      </w:tr>
      <w:tr>
        <w:trPr>
          <w:cantSplit w:val="true"/>
        </w:trPr>
        <w:tc>
          <w:tcPr>
            <w:tcW w:w="1598" w:type="dxa"/>
            <w:tcBorders/>
            <w:shd w:fill="auto" w:val="clear"/>
          </w:tcPr>
          <w:p>
            <w:pPr>
              <w:pStyle w:val="TextBody"/>
              <w:keepNext w:val="true"/>
              <w:keepLines/>
              <w:spacing w:before="160" w:after="160"/>
              <w:rPr>
                <w:szCs w:val="24"/>
              </w:rPr>
            </w:pPr>
            <w:r>
              <w:rPr>
                <w:szCs w:val="24"/>
              </w:rPr>
              <w:t>Signature:</w:t>
            </w:r>
          </w:p>
        </w:tc>
        <w:tc>
          <w:tcPr>
            <w:tcW w:w="3259" w:type="dxa"/>
            <w:tcBorders/>
            <w:shd w:fill="auto" w:val="clear"/>
          </w:tcPr>
          <w:p>
            <w:pPr>
              <w:pStyle w:val="TextBody"/>
              <w:keepNext w:val="true"/>
              <w:keepLines/>
              <w:spacing w:before="160" w:after="160"/>
              <w:rPr>
                <w:szCs w:val="24"/>
              </w:rPr>
            </w:pPr>
            <w:r>
              <w:rPr>
                <w:szCs w:val="24"/>
              </w:rPr>
            </w:r>
          </w:p>
        </w:tc>
        <w:tc>
          <w:tcPr>
            <w:tcW w:w="3364" w:type="dxa"/>
            <w:tcBorders/>
            <w:shd w:fill="auto" w:val="clear"/>
          </w:tcPr>
          <w:p>
            <w:pPr>
              <w:pStyle w:val="TextBody"/>
              <w:keepNext w:val="true"/>
              <w:keepLines/>
              <w:spacing w:before="160" w:after="160"/>
              <w:rPr>
                <w:szCs w:val="24"/>
              </w:rPr>
            </w:pPr>
            <w:r>
              <w:rPr>
                <w:szCs w:val="24"/>
              </w:rPr>
              <w:t>Signature:</w:t>
            </w:r>
          </w:p>
        </w:tc>
        <w:tc>
          <w:tcPr>
            <w:tcW w:w="709" w:type="dxa"/>
            <w:tcBorders/>
            <w:shd w:fill="auto" w:val="clear"/>
          </w:tcPr>
          <w:p>
            <w:pPr>
              <w:pStyle w:val="TextBody"/>
              <w:keepNext w:val="true"/>
              <w:keepLines/>
              <w:spacing w:before="160" w:after="160"/>
              <w:rPr>
                <w:szCs w:val="24"/>
              </w:rPr>
            </w:pPr>
            <w:r>
              <w:rPr>
                <w:szCs w:val="24"/>
              </w:rPr>
            </w:r>
          </w:p>
        </w:tc>
      </w:tr>
      <w:tr>
        <w:trPr>
          <w:cantSplit w:val="true"/>
        </w:trPr>
        <w:tc>
          <w:tcPr>
            <w:tcW w:w="1598" w:type="dxa"/>
            <w:tcBorders/>
            <w:shd w:fill="auto" w:val="clear"/>
          </w:tcPr>
          <w:p>
            <w:pPr>
              <w:pStyle w:val="TextBody"/>
              <w:keepNext w:val="true"/>
              <w:keepLines/>
              <w:spacing w:before="160" w:after="160"/>
              <w:rPr>
                <w:szCs w:val="24"/>
              </w:rPr>
            </w:pPr>
            <w:r>
              <w:rPr>
                <w:szCs w:val="24"/>
              </w:rPr>
              <w:t>Date:</w:t>
            </w:r>
          </w:p>
        </w:tc>
        <w:tc>
          <w:tcPr>
            <w:tcW w:w="3259" w:type="dxa"/>
            <w:tcBorders/>
            <w:shd w:fill="auto" w:val="clear"/>
          </w:tcPr>
          <w:p>
            <w:pPr>
              <w:pStyle w:val="TextBody"/>
              <w:keepNext w:val="true"/>
              <w:keepLines/>
              <w:spacing w:before="160" w:after="160"/>
              <w:rPr>
                <w:szCs w:val="24"/>
              </w:rPr>
            </w:pPr>
            <w:r>
              <w:rPr>
                <w:szCs w:val="24"/>
              </w:rPr>
            </w:r>
          </w:p>
        </w:tc>
        <w:tc>
          <w:tcPr>
            <w:tcW w:w="3364" w:type="dxa"/>
            <w:tcBorders/>
            <w:shd w:fill="auto" w:val="clear"/>
          </w:tcPr>
          <w:p>
            <w:pPr>
              <w:pStyle w:val="TextBody"/>
              <w:keepNext w:val="true"/>
              <w:keepLines/>
              <w:spacing w:before="160" w:after="160"/>
              <w:rPr>
                <w:szCs w:val="24"/>
              </w:rPr>
            </w:pPr>
            <w:r>
              <w:rPr>
                <w:szCs w:val="24"/>
              </w:rPr>
              <w:t>Date:</w:t>
            </w:r>
          </w:p>
        </w:tc>
        <w:tc>
          <w:tcPr>
            <w:tcW w:w="709" w:type="dxa"/>
            <w:tcBorders/>
            <w:shd w:fill="auto" w:val="clear"/>
          </w:tcPr>
          <w:p>
            <w:pPr>
              <w:pStyle w:val="TextBody"/>
              <w:keepNext w:val="true"/>
              <w:keepLines/>
              <w:spacing w:before="160" w:after="160"/>
              <w:rPr>
                <w:szCs w:val="24"/>
              </w:rPr>
            </w:pPr>
            <w:r>
              <w:rPr>
                <w:szCs w:val="24"/>
              </w:rPr>
            </w:r>
          </w:p>
        </w:tc>
      </w:tr>
    </w:tbl>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0"/>
        <w:jc w:val="both"/>
        <w:rPr>
          <w:rFonts w:ascii="Times New Roman" w:hAnsi="Times New Roman"/>
          <w:b/>
          <w:b/>
          <w:sz w:val="24"/>
          <w:szCs w:val="24"/>
          <w:lang w:val="en-GB"/>
        </w:rPr>
      </w:pPr>
      <w:r>
        <w:rPr>
          <w:rFonts w:ascii="Times New Roman" w:hAnsi="Times New Roman"/>
          <w:b/>
          <w:sz w:val="24"/>
          <w:szCs w:val="24"/>
          <w:lang w:val="en-GB"/>
        </w:rPr>
      </w:r>
    </w:p>
    <w:p>
      <w:pPr>
        <w:pStyle w:val="Normal"/>
        <w:spacing w:before="0" w:after="120"/>
        <w:rPr/>
      </w:pPr>
      <w:r>
        <w:rPr/>
      </w:r>
    </w:p>
    <w:sectPr>
      <w:footerReference w:type="default" r:id="rId5"/>
      <w:footnotePr>
        <w:numFmt w:val="decimal"/>
      </w:footnotePr>
      <w:type w:val="nextPage"/>
      <w:pgSz w:w="11906" w:h="16838"/>
      <w:pgMar w:left="1440" w:right="1440" w:header="0" w:top="1440" w:footer="708" w:bottom="108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alibri">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t xml:space="preserve">Page </w:t>
    </w:r>
    <w:r>
      <w:rPr>
        <w:b/>
        <w:bCs/>
        <w:sz w:val="24"/>
        <w:szCs w:val="24"/>
      </w:rPr>
      <w:fldChar w:fldCharType="begin"/>
    </w:r>
    <w:r>
      <w:rPr>
        <w:sz w:val="24"/>
        <w:b/>
        <w:szCs w:val="24"/>
        <w:bCs/>
      </w:rPr>
      <w:instrText> PAGE </w:instrText>
    </w:r>
    <w:r>
      <w:rPr>
        <w:sz w:val="24"/>
        <w:b/>
        <w:szCs w:val="24"/>
        <w:bCs/>
      </w:rPr>
      <w:fldChar w:fldCharType="separate"/>
    </w:r>
    <w:r>
      <w:rPr>
        <w:sz w:val="24"/>
        <w:b/>
        <w:szCs w:val="24"/>
        <w:bCs/>
      </w:rPr>
      <w:t>7</w:t>
    </w:r>
    <w:r>
      <w:rPr>
        <w:sz w:val="24"/>
        <w:b/>
        <w:szCs w:val="24"/>
        <w:bCs/>
      </w:rPr>
      <w:fldChar w:fldCharType="end"/>
    </w:r>
    <w:r>
      <w:rPr/>
      <w:t xml:space="preserve"> of </w:t>
    </w:r>
    <w:r>
      <w:rPr>
        <w:b/>
        <w:bCs/>
        <w:sz w:val="24"/>
        <w:szCs w:val="24"/>
      </w:rPr>
      <w:fldChar w:fldCharType="begin"/>
    </w:r>
    <w:r>
      <w:rPr>
        <w:sz w:val="24"/>
        <w:b/>
        <w:szCs w:val="24"/>
        <w:bCs/>
      </w:rPr>
      <w:instrText> NUMPAGES </w:instrText>
    </w:r>
    <w:r>
      <w:rPr>
        <w:sz w:val="24"/>
        <w:b/>
        <w:szCs w:val="24"/>
        <w:bCs/>
      </w:rPr>
      <w:fldChar w:fldCharType="separate"/>
    </w:r>
    <w:r>
      <w:rPr>
        <w:sz w:val="24"/>
        <w:b/>
        <w:szCs w:val="24"/>
        <w:bCs/>
      </w:rPr>
      <w:t>7</w:t>
    </w:r>
    <w:r>
      <w:rPr>
        <w:sz w:val="24"/>
        <w:b/>
        <w:szCs w:val="24"/>
        <w:bCs/>
      </w:rPr>
      <w:fldChar w:fldCharType="end"/>
    </w:r>
  </w:p>
  <w:p>
    <w:pPr>
      <w:pStyle w:val="Footer"/>
      <w:tabs>
        <w:tab w:val="center" w:pos="4680" w:leader="none"/>
        <w:tab w:val="right" w:pos="9360" w:leader="none"/>
      </w:tabs>
      <w:spacing w:before="0" w:after="120"/>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spacing w:before="0" w:after="120"/>
        <w:rPr/>
      </w:pPr>
      <w:r>
        <w:rPr>
          <w:rStyle w:val="FootnoteCharacters"/>
        </w:rPr>
        <w:footnoteRef/>
      </w:r>
      <w:r>
        <w:rPr>
          <w:rStyle w:val="FootnoteCharacters"/>
        </w:rPr>
        <w:tab/>
      </w:r>
      <w:r>
        <w:rPr>
          <w:rStyle w:val="FootnoteCharacters"/>
        </w:rPr>
        <w:tab/>
        <w:tab/>
        <w:tab/>
      </w:r>
      <w:r>
        <w:rPr>
          <w:rStyle w:val="FootnoteCharacters"/>
          <w:rFonts w:ascii="Times New Roman" w:hAnsi="Times New Roman"/>
        </w:rPr>
        <w:tab/>
      </w:r>
      <w:r>
        <w:rPr>
          <w:rFonts w:ascii="Times New Roman" w:hAnsi="Times New Roman"/>
        </w:rPr>
        <w:t xml:space="preserve"> </w:t>
      </w:r>
      <w:r>
        <w:rPr>
          <w:rFonts w:ascii="Times New Roman" w:hAnsi="Times New Roman"/>
          <w:lang w:val="en-GB"/>
        </w:rPr>
        <w:t>The tenderer should have minimum 7 days for supply contract from the date of launching of the procurement procedure for preparation of the offer (excluding the day of publishing and the date of submission deadline).</w:t>
      </w:r>
    </w:p>
  </w:footnote>
  <w:footnote w:id="3">
    <w:p>
      <w:pPr>
        <w:pStyle w:val="Footnote"/>
        <w:spacing w:before="0" w:after="0"/>
        <w:ind w:left="142" w:hanging="142"/>
        <w:rPr/>
      </w:pPr>
      <w:r>
        <w:rPr>
          <w:rStyle w:val="FootnoteCharacters"/>
        </w:rPr>
        <w:footnoteRef/>
      </w:r>
      <w:r>
        <w:rPr>
          <w:rStyle w:val="FootnoteCharacters"/>
        </w:rPr>
        <w:tab/>
      </w:r>
      <w:r>
        <w:rPr>
          <w:rStyle w:val="FootnoteCharacters"/>
        </w:rPr>
        <w:tab/>
        <w:tab/>
        <w:tab/>
      </w:r>
      <w:r>
        <w:rPr>
          <w:rStyle w:val="FootnoteCharacters"/>
          <w:rFonts w:ascii="Times New Roman" w:hAnsi="Times New Roman"/>
        </w:rPr>
        <w:tab/>
      </w:r>
      <w:r>
        <w:rPr/>
        <w:tab/>
      </w:r>
      <w:r>
        <w:rPr>
          <w:rFonts w:ascii="Times New Roman" w:hAnsi="Times New Roman"/>
        </w:rPr>
        <w:t>Where applicable. For individuals, mention their ID card or passport or equivalent document - number</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sz w:val="24"/>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lang w:val="ro-RO" w:eastAsia="ro-RO"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5513"/>
    <w:pPr>
      <w:widowControl/>
      <w:bidi w:val="0"/>
      <w:spacing w:lineRule="auto" w:line="264" w:before="0" w:after="120"/>
      <w:jc w:val="left"/>
    </w:pPr>
    <w:rPr>
      <w:rFonts w:ascii="Calibri" w:hAnsi="Calibri" w:eastAsia="" w:cs="" w:asciiTheme="minorHAnsi" w:cstheme="minorBidi" w:eastAsiaTheme="minorEastAsia" w:hAnsiTheme="minorHAnsi"/>
      <w:color w:val="auto"/>
      <w:kern w:val="0"/>
      <w:sz w:val="20"/>
      <w:szCs w:val="20"/>
      <w:lang w:val="ro-RO" w:eastAsia="ro-RO" w:bidi="ar-SA"/>
    </w:rPr>
  </w:style>
  <w:style w:type="paragraph" w:styleId="Heading1">
    <w:name w:val="Heading 1"/>
    <w:basedOn w:val="Normal"/>
    <w:next w:val="Normal"/>
    <w:link w:val="Heading1Char"/>
    <w:uiPriority w:val="9"/>
    <w:qFormat/>
    <w:rsid w:val="00f75513"/>
    <w:pPr>
      <w:keepNext w:val="true"/>
      <w:keepLines/>
      <w:spacing w:lineRule="auto" w:line="240" w:before="32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Heading2">
    <w:name w:val="Heading 2"/>
    <w:basedOn w:val="Normal"/>
    <w:next w:val="Normal"/>
    <w:link w:val="Heading2Char"/>
    <w:uiPriority w:val="9"/>
    <w:semiHidden/>
    <w:unhideWhenUsed/>
    <w:qFormat/>
    <w:rsid w:val="00f75513"/>
    <w:pPr>
      <w:keepNext w:val="true"/>
      <w:keepLines/>
      <w:spacing w:lineRule="auto" w:line="240" w:before="80" w:after="0"/>
      <w:outlineLvl w:val="1"/>
    </w:pPr>
    <w:rPr>
      <w:rFonts w:ascii="Calibri Light" w:hAnsi="Calibri Light" w:eastAsia="" w:cs="" w:asciiTheme="majorHAnsi" w:cstheme="majorBidi" w:eastAsiaTheme="majorEastAsia" w:hAnsiTheme="majorHAnsi"/>
      <w:color w:val="404040" w:themeColor="text1" w:themeTint="bf"/>
      <w:sz w:val="28"/>
      <w:szCs w:val="28"/>
    </w:rPr>
  </w:style>
  <w:style w:type="paragraph" w:styleId="Heading3">
    <w:name w:val="Heading 3"/>
    <w:basedOn w:val="Normal"/>
    <w:next w:val="Normal"/>
    <w:link w:val="Heading3Char"/>
    <w:uiPriority w:val="9"/>
    <w:semiHidden/>
    <w:unhideWhenUsed/>
    <w:qFormat/>
    <w:rsid w:val="00f75513"/>
    <w:pPr>
      <w:keepNext w:val="true"/>
      <w:keepLines/>
      <w:spacing w:lineRule="auto" w:line="240" w:before="40" w:after="0"/>
      <w:outlineLvl w:val="2"/>
    </w:pPr>
    <w:rPr>
      <w:rFonts w:ascii="Calibri Light" w:hAnsi="Calibri Light" w:eastAsia="" w:cs="" w:asciiTheme="majorHAnsi" w:cstheme="majorBidi" w:eastAsiaTheme="majorEastAsia" w:hAnsiTheme="majorHAnsi"/>
      <w:color w:val="44546A" w:themeColor="text2"/>
      <w:sz w:val="24"/>
      <w:szCs w:val="24"/>
    </w:rPr>
  </w:style>
  <w:style w:type="paragraph" w:styleId="Heading4">
    <w:name w:val="Heading 4"/>
    <w:basedOn w:val="Normal"/>
    <w:next w:val="Normal"/>
    <w:link w:val="Heading4Char"/>
    <w:uiPriority w:val="9"/>
    <w:semiHidden/>
    <w:unhideWhenUsed/>
    <w:qFormat/>
    <w:rsid w:val="00f75513"/>
    <w:pPr>
      <w:keepNext w:val="true"/>
      <w:keepLines/>
      <w:spacing w:before="40" w:after="0"/>
      <w:outlineLvl w:val="3"/>
    </w:pPr>
    <w:rPr>
      <w:rFonts w:ascii="Calibri Light" w:hAnsi="Calibri Light" w:eastAsia="" w:cs="" w:asciiTheme="majorHAnsi" w:cstheme="majorBidi" w:eastAsiaTheme="majorEastAsia" w:hAnsiTheme="majorHAnsi"/>
      <w:sz w:val="22"/>
      <w:szCs w:val="22"/>
    </w:rPr>
  </w:style>
  <w:style w:type="paragraph" w:styleId="Heading5">
    <w:name w:val="Heading 5"/>
    <w:basedOn w:val="Normal"/>
    <w:next w:val="Normal"/>
    <w:link w:val="Heading5Char"/>
    <w:uiPriority w:val="9"/>
    <w:semiHidden/>
    <w:unhideWhenUsed/>
    <w:qFormat/>
    <w:rsid w:val="00f75513"/>
    <w:pPr>
      <w:keepNext w:val="true"/>
      <w:keepLines/>
      <w:spacing w:before="40" w:after="0"/>
      <w:outlineLvl w:val="4"/>
    </w:pPr>
    <w:rPr>
      <w:rFonts w:ascii="Calibri Light" w:hAnsi="Calibri Light" w:eastAsia="" w:cs="" w:asciiTheme="majorHAnsi" w:cstheme="majorBidi" w:eastAsiaTheme="majorEastAsia" w:hAnsiTheme="majorHAnsi"/>
      <w:color w:val="44546A" w:themeColor="text2"/>
      <w:sz w:val="22"/>
      <w:szCs w:val="22"/>
    </w:rPr>
  </w:style>
  <w:style w:type="paragraph" w:styleId="Heading6">
    <w:name w:val="Heading 6"/>
    <w:basedOn w:val="Normal"/>
    <w:next w:val="Normal"/>
    <w:link w:val="Heading6Char"/>
    <w:uiPriority w:val="9"/>
    <w:semiHidden/>
    <w:unhideWhenUsed/>
    <w:qFormat/>
    <w:rsid w:val="00f75513"/>
    <w:pPr>
      <w:keepNext w:val="true"/>
      <w:keepLines/>
      <w:spacing w:before="40" w:after="0"/>
      <w:outlineLvl w:val="5"/>
    </w:pPr>
    <w:rPr>
      <w:rFonts w:ascii="Calibri Light" w:hAnsi="Calibri Light" w:eastAsia="" w:cs="" w:asciiTheme="majorHAnsi" w:cstheme="majorBidi" w:eastAsiaTheme="majorEastAsia" w:hAnsiTheme="majorHAnsi"/>
      <w:i/>
      <w:iCs/>
      <w:color w:val="44546A" w:themeColor="text2"/>
      <w:sz w:val="21"/>
      <w:szCs w:val="21"/>
    </w:rPr>
  </w:style>
  <w:style w:type="paragraph" w:styleId="Heading7">
    <w:name w:val="Heading 7"/>
    <w:basedOn w:val="Normal"/>
    <w:next w:val="Normal"/>
    <w:link w:val="Heading7Char"/>
    <w:uiPriority w:val="9"/>
    <w:semiHidden/>
    <w:unhideWhenUsed/>
    <w:qFormat/>
    <w:rsid w:val="00f75513"/>
    <w:pPr>
      <w:keepNext w:val="true"/>
      <w:keepLines/>
      <w:spacing w:before="40" w:after="0"/>
      <w:outlineLvl w:val="6"/>
    </w:pPr>
    <w:rPr>
      <w:rFonts w:ascii="Calibri Light" w:hAnsi="Calibri Light" w:eastAsia="" w:cs="" w:asciiTheme="majorHAnsi" w:cstheme="majorBidi" w:eastAsiaTheme="majorEastAsia" w:hAnsiTheme="majorHAns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f75513"/>
    <w:pPr>
      <w:keepNext w:val="true"/>
      <w:keepLines/>
      <w:spacing w:before="40" w:after="0"/>
      <w:outlineLvl w:val="7"/>
    </w:pPr>
    <w:rPr>
      <w:rFonts w:ascii="Calibri Light" w:hAnsi="Calibri Light" w:eastAsia="" w:cs="" w:asciiTheme="majorHAnsi" w:cstheme="majorBidi" w:eastAsiaTheme="majorEastAsia" w:hAnsiTheme="majorHAnsi"/>
      <w:b/>
      <w:bCs/>
      <w:color w:val="44546A" w:themeColor="text2"/>
    </w:rPr>
  </w:style>
  <w:style w:type="paragraph" w:styleId="Heading9">
    <w:name w:val="Heading 9"/>
    <w:basedOn w:val="Normal"/>
    <w:next w:val="Normal"/>
    <w:link w:val="Heading9Char"/>
    <w:uiPriority w:val="9"/>
    <w:semiHidden/>
    <w:unhideWhenUsed/>
    <w:qFormat/>
    <w:rsid w:val="00f75513"/>
    <w:pPr>
      <w:keepNext w:val="true"/>
      <w:keepLines/>
      <w:spacing w:before="40" w:after="0"/>
      <w:outlineLvl w:val="8"/>
    </w:pPr>
    <w:rPr>
      <w:rFonts w:ascii="Calibri Light" w:hAnsi="Calibri Light" w:eastAsia="" w:cs="" w:asciiTheme="majorHAnsi" w:cstheme="majorBidi" w:eastAsiaTheme="majorEastAsia" w:hAnsiTheme="majorHAnsi"/>
      <w:b/>
      <w:bCs/>
      <w:i/>
      <w:iCs/>
      <w:color w:val="44546A" w:themeColor="text2"/>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7c561e"/>
    <w:rPr>
      <w:vertAlign w:val="superscript"/>
    </w:rPr>
  </w:style>
  <w:style w:type="character" w:styleId="FootnoteAnchor">
    <w:name w:val="Footnote Anchor"/>
    <w:rPr>
      <w:vertAlign w:val="superscript"/>
    </w:rPr>
  </w:style>
  <w:style w:type="character" w:styleId="BodyTextChar" w:customStyle="1">
    <w:name w:val="Body Text Char"/>
    <w:link w:val="BodyText"/>
    <w:qFormat/>
    <w:rsid w:val="007c561e"/>
    <w:rPr>
      <w:rFonts w:ascii="Times New Roman" w:hAnsi="Times New Roman" w:eastAsia="Times New Roman"/>
      <w:sz w:val="24"/>
      <w:lang w:val="en-GB" w:eastAsia="en-GB"/>
    </w:rPr>
  </w:style>
  <w:style w:type="character" w:styleId="Annotationreference">
    <w:name w:val="annotation reference"/>
    <w:uiPriority w:val="99"/>
    <w:semiHidden/>
    <w:unhideWhenUsed/>
    <w:qFormat/>
    <w:rsid w:val="003e4688"/>
    <w:rPr>
      <w:sz w:val="16"/>
      <w:szCs w:val="16"/>
    </w:rPr>
  </w:style>
  <w:style w:type="character" w:styleId="CommentTextChar" w:customStyle="1">
    <w:name w:val="Comment Text Char"/>
    <w:link w:val="CommentText"/>
    <w:uiPriority w:val="99"/>
    <w:semiHidden/>
    <w:qFormat/>
    <w:rsid w:val="003e4688"/>
    <w:rPr>
      <w:lang w:val="sl-SI" w:eastAsia="en-US"/>
    </w:rPr>
  </w:style>
  <w:style w:type="character" w:styleId="CommentSubjectChar" w:customStyle="1">
    <w:name w:val="Comment Subject Char"/>
    <w:link w:val="CommentSubject"/>
    <w:uiPriority w:val="99"/>
    <w:semiHidden/>
    <w:qFormat/>
    <w:rsid w:val="003e4688"/>
    <w:rPr>
      <w:b/>
      <w:bCs/>
      <w:lang w:val="sl-SI" w:eastAsia="en-US"/>
    </w:rPr>
  </w:style>
  <w:style w:type="character" w:styleId="BalloonTextChar" w:customStyle="1">
    <w:name w:val="Balloon Text Char"/>
    <w:link w:val="BalloonText"/>
    <w:uiPriority w:val="99"/>
    <w:semiHidden/>
    <w:qFormat/>
    <w:rsid w:val="003e4688"/>
    <w:rPr>
      <w:rFonts w:ascii="Tahoma" w:hAnsi="Tahoma" w:cs="Tahoma"/>
      <w:sz w:val="16"/>
      <w:szCs w:val="16"/>
      <w:lang w:val="sl-SI" w:eastAsia="en-US"/>
    </w:rPr>
  </w:style>
  <w:style w:type="character" w:styleId="FootnoteTextChar" w:customStyle="1">
    <w:name w:val="Footnote Text Char"/>
    <w:link w:val="FootnoteText"/>
    <w:uiPriority w:val="99"/>
    <w:semiHidden/>
    <w:qFormat/>
    <w:rsid w:val="006f65f2"/>
    <w:rPr>
      <w:lang w:val="sl-SI" w:eastAsia="en-US"/>
    </w:rPr>
  </w:style>
  <w:style w:type="character" w:styleId="HeaderChar" w:customStyle="1">
    <w:name w:val="Header Char"/>
    <w:link w:val="Header"/>
    <w:uiPriority w:val="99"/>
    <w:qFormat/>
    <w:rsid w:val="0091388e"/>
    <w:rPr>
      <w:sz w:val="22"/>
      <w:szCs w:val="22"/>
      <w:lang w:val="sl-SI"/>
    </w:rPr>
  </w:style>
  <w:style w:type="character" w:styleId="FooterChar" w:customStyle="1">
    <w:name w:val="Footer Char"/>
    <w:link w:val="Footer"/>
    <w:uiPriority w:val="99"/>
    <w:qFormat/>
    <w:rsid w:val="0091388e"/>
    <w:rPr>
      <w:sz w:val="22"/>
      <w:szCs w:val="22"/>
      <w:lang w:val="sl-SI"/>
    </w:rPr>
  </w:style>
  <w:style w:type="character" w:styleId="InternetLink">
    <w:name w:val="Internet Link"/>
    <w:uiPriority w:val="99"/>
    <w:unhideWhenUsed/>
    <w:rsid w:val="00254984"/>
    <w:rPr>
      <w:color w:val="0000FF"/>
      <w:u w:val="single"/>
    </w:rPr>
  </w:style>
  <w:style w:type="character" w:styleId="UnresolvedMention1" w:customStyle="1">
    <w:name w:val="Unresolved Mention1"/>
    <w:uiPriority w:val="99"/>
    <w:semiHidden/>
    <w:unhideWhenUsed/>
    <w:qFormat/>
    <w:rsid w:val="007471ed"/>
    <w:rPr>
      <w:color w:val="808080"/>
      <w:shd w:fill="E6E6E6" w:val="clear"/>
    </w:rPr>
  </w:style>
  <w:style w:type="character" w:styleId="Heading1Char" w:customStyle="1">
    <w:name w:val="Heading 1 Char"/>
    <w:basedOn w:val="DefaultParagraphFont"/>
    <w:link w:val="Heading1"/>
    <w:uiPriority w:val="9"/>
    <w:qFormat/>
    <w:rsid w:val="00f75513"/>
    <w:rPr>
      <w:rFonts w:ascii="Calibri Light" w:hAnsi="Calibri Light" w:eastAsia="" w:cs="" w:asciiTheme="majorHAnsi" w:cstheme="majorBidi" w:eastAsiaTheme="majorEastAsia" w:hAnsiTheme="majorHAnsi"/>
      <w:color w:val="2E74B5" w:themeColor="accent1" w:themeShade="bf"/>
      <w:sz w:val="32"/>
      <w:szCs w:val="32"/>
    </w:rPr>
  </w:style>
  <w:style w:type="character" w:styleId="Heading2Char" w:customStyle="1">
    <w:name w:val="Heading 2 Char"/>
    <w:basedOn w:val="DefaultParagraphFont"/>
    <w:link w:val="Heading2"/>
    <w:uiPriority w:val="9"/>
    <w:semiHidden/>
    <w:qFormat/>
    <w:rsid w:val="00f75513"/>
    <w:rPr>
      <w:rFonts w:ascii="Calibri Light" w:hAnsi="Calibri Light" w:eastAsia="" w:cs="" w:asciiTheme="majorHAnsi" w:cstheme="majorBidi" w:eastAsiaTheme="majorEastAsia" w:hAnsiTheme="majorHAnsi"/>
      <w:color w:val="404040" w:themeColor="text1" w:themeTint="bf"/>
      <w:sz w:val="28"/>
      <w:szCs w:val="28"/>
    </w:rPr>
  </w:style>
  <w:style w:type="character" w:styleId="Heading3Char" w:customStyle="1">
    <w:name w:val="Heading 3 Char"/>
    <w:basedOn w:val="DefaultParagraphFont"/>
    <w:link w:val="Heading3"/>
    <w:uiPriority w:val="9"/>
    <w:semiHidden/>
    <w:qFormat/>
    <w:rsid w:val="00f75513"/>
    <w:rPr>
      <w:rFonts w:ascii="Calibri Light" w:hAnsi="Calibri Light" w:eastAsia="" w:cs="" w:asciiTheme="majorHAnsi" w:cstheme="majorBidi" w:eastAsiaTheme="majorEastAsia" w:hAnsiTheme="majorHAnsi"/>
      <w:color w:val="44546A" w:themeColor="text2"/>
      <w:sz w:val="24"/>
      <w:szCs w:val="24"/>
    </w:rPr>
  </w:style>
  <w:style w:type="character" w:styleId="Heading4Char" w:customStyle="1">
    <w:name w:val="Heading 4 Char"/>
    <w:basedOn w:val="DefaultParagraphFont"/>
    <w:link w:val="Heading4"/>
    <w:uiPriority w:val="9"/>
    <w:semiHidden/>
    <w:qFormat/>
    <w:rsid w:val="00f75513"/>
    <w:rPr>
      <w:rFonts w:ascii="Calibri Light" w:hAnsi="Calibri Light" w:eastAsia="" w:cs="" w:asciiTheme="majorHAnsi" w:cstheme="majorBidi" w:eastAsiaTheme="majorEastAsia" w:hAnsiTheme="majorHAnsi"/>
      <w:sz w:val="22"/>
      <w:szCs w:val="22"/>
    </w:rPr>
  </w:style>
  <w:style w:type="character" w:styleId="Heading5Char" w:customStyle="1">
    <w:name w:val="Heading 5 Char"/>
    <w:basedOn w:val="DefaultParagraphFont"/>
    <w:link w:val="Heading5"/>
    <w:uiPriority w:val="9"/>
    <w:semiHidden/>
    <w:qFormat/>
    <w:rsid w:val="00f75513"/>
    <w:rPr>
      <w:rFonts w:ascii="Calibri Light" w:hAnsi="Calibri Light" w:eastAsia="" w:cs="" w:asciiTheme="majorHAnsi" w:cstheme="majorBidi" w:eastAsiaTheme="majorEastAsia" w:hAnsiTheme="majorHAnsi"/>
      <w:color w:val="44546A" w:themeColor="text2"/>
      <w:sz w:val="22"/>
      <w:szCs w:val="22"/>
    </w:rPr>
  </w:style>
  <w:style w:type="character" w:styleId="Heading6Char" w:customStyle="1">
    <w:name w:val="Heading 6 Char"/>
    <w:basedOn w:val="DefaultParagraphFont"/>
    <w:link w:val="Heading6"/>
    <w:uiPriority w:val="9"/>
    <w:semiHidden/>
    <w:qFormat/>
    <w:rsid w:val="00f75513"/>
    <w:rPr>
      <w:rFonts w:ascii="Calibri Light" w:hAnsi="Calibri Light" w:eastAsia="" w:cs="" w:asciiTheme="majorHAnsi" w:cstheme="majorBidi" w:eastAsiaTheme="majorEastAsia" w:hAnsiTheme="majorHAnsi"/>
      <w:i/>
      <w:iCs/>
      <w:color w:val="44546A" w:themeColor="text2"/>
      <w:sz w:val="21"/>
      <w:szCs w:val="21"/>
    </w:rPr>
  </w:style>
  <w:style w:type="character" w:styleId="Heading7Char" w:customStyle="1">
    <w:name w:val="Heading 7 Char"/>
    <w:basedOn w:val="DefaultParagraphFont"/>
    <w:link w:val="Heading7"/>
    <w:uiPriority w:val="9"/>
    <w:semiHidden/>
    <w:qFormat/>
    <w:rsid w:val="00f75513"/>
    <w:rPr>
      <w:rFonts w:ascii="Calibri Light" w:hAnsi="Calibri Light" w:eastAsia="" w:cs="" w:asciiTheme="majorHAnsi" w:cstheme="majorBidi" w:eastAsiaTheme="majorEastAsia" w:hAnsiTheme="majorHAnsi"/>
      <w:i/>
      <w:iCs/>
      <w:color w:val="1F4E79" w:themeColor="accent1" w:themeShade="80"/>
      <w:sz w:val="21"/>
      <w:szCs w:val="21"/>
    </w:rPr>
  </w:style>
  <w:style w:type="character" w:styleId="Heading8Char" w:customStyle="1">
    <w:name w:val="Heading 8 Char"/>
    <w:basedOn w:val="DefaultParagraphFont"/>
    <w:link w:val="Heading8"/>
    <w:uiPriority w:val="9"/>
    <w:semiHidden/>
    <w:qFormat/>
    <w:rsid w:val="00f75513"/>
    <w:rPr>
      <w:rFonts w:ascii="Calibri Light" w:hAnsi="Calibri Light" w:eastAsia="" w:cs="" w:asciiTheme="majorHAnsi" w:cstheme="majorBidi" w:eastAsiaTheme="majorEastAsia" w:hAnsiTheme="majorHAnsi"/>
      <w:b/>
      <w:bCs/>
      <w:color w:val="44546A" w:themeColor="text2"/>
    </w:rPr>
  </w:style>
  <w:style w:type="character" w:styleId="Heading9Char" w:customStyle="1">
    <w:name w:val="Heading 9 Char"/>
    <w:basedOn w:val="DefaultParagraphFont"/>
    <w:link w:val="Heading9"/>
    <w:uiPriority w:val="9"/>
    <w:semiHidden/>
    <w:qFormat/>
    <w:rsid w:val="00f75513"/>
    <w:rPr>
      <w:rFonts w:ascii="Calibri Light" w:hAnsi="Calibri Light" w:eastAsia="" w:cs="" w:asciiTheme="majorHAnsi" w:cstheme="majorBidi" w:eastAsiaTheme="majorEastAsia" w:hAnsiTheme="majorHAnsi"/>
      <w:b/>
      <w:bCs/>
      <w:i/>
      <w:iCs/>
      <w:color w:val="44546A" w:themeColor="text2"/>
    </w:rPr>
  </w:style>
  <w:style w:type="character" w:styleId="TitleChar" w:customStyle="1">
    <w:name w:val="Title Char"/>
    <w:basedOn w:val="DefaultParagraphFont"/>
    <w:link w:val="Title"/>
    <w:uiPriority w:val="10"/>
    <w:qFormat/>
    <w:rsid w:val="00f75513"/>
    <w:rPr>
      <w:rFonts w:ascii="Calibri Light" w:hAnsi="Calibri Light" w:eastAsia="" w:cs="" w:asciiTheme="majorHAnsi" w:cstheme="majorBidi" w:eastAsiaTheme="majorEastAsia" w:hAnsiTheme="majorHAnsi"/>
      <w:color w:val="5B9BD5" w:themeColor="accent1"/>
      <w:spacing w:val="-10"/>
      <w:sz w:val="56"/>
      <w:szCs w:val="56"/>
    </w:rPr>
  </w:style>
  <w:style w:type="character" w:styleId="SubtitleChar" w:customStyle="1">
    <w:name w:val="Subtitle Char"/>
    <w:basedOn w:val="DefaultParagraphFont"/>
    <w:link w:val="Subtitle"/>
    <w:uiPriority w:val="11"/>
    <w:qFormat/>
    <w:rsid w:val="00f75513"/>
    <w:rPr>
      <w:rFonts w:ascii="Calibri Light" w:hAnsi="Calibri Light" w:eastAsia="" w:cs="" w:asciiTheme="majorHAnsi" w:cstheme="majorBidi" w:eastAsiaTheme="majorEastAsia" w:hAnsiTheme="majorHAnsi"/>
      <w:sz w:val="24"/>
      <w:szCs w:val="24"/>
    </w:rPr>
  </w:style>
  <w:style w:type="character" w:styleId="Strong">
    <w:name w:val="Strong"/>
    <w:basedOn w:val="DefaultParagraphFont"/>
    <w:uiPriority w:val="22"/>
    <w:qFormat/>
    <w:rsid w:val="00f75513"/>
    <w:rPr>
      <w:b/>
      <w:bCs/>
    </w:rPr>
  </w:style>
  <w:style w:type="character" w:styleId="Emphasis">
    <w:name w:val="Emphasis"/>
    <w:basedOn w:val="DefaultParagraphFont"/>
    <w:uiPriority w:val="20"/>
    <w:qFormat/>
    <w:rsid w:val="00f75513"/>
    <w:rPr>
      <w:i/>
      <w:iCs/>
    </w:rPr>
  </w:style>
  <w:style w:type="character" w:styleId="QuoteChar" w:customStyle="1">
    <w:name w:val="Quote Char"/>
    <w:basedOn w:val="DefaultParagraphFont"/>
    <w:link w:val="Quote"/>
    <w:uiPriority w:val="29"/>
    <w:qFormat/>
    <w:rsid w:val="00f75513"/>
    <w:rPr>
      <w:i/>
      <w:iCs/>
      <w:color w:val="404040" w:themeColor="text1" w:themeTint="bf"/>
    </w:rPr>
  </w:style>
  <w:style w:type="character" w:styleId="IntenseQuoteChar" w:customStyle="1">
    <w:name w:val="Intense Quote Char"/>
    <w:basedOn w:val="DefaultParagraphFont"/>
    <w:link w:val="IntenseQuote"/>
    <w:uiPriority w:val="30"/>
    <w:qFormat/>
    <w:rsid w:val="00f75513"/>
    <w:rPr>
      <w:rFonts w:ascii="Calibri Light" w:hAnsi="Calibri Light" w:eastAsia="" w:cs="" w:asciiTheme="majorHAnsi" w:cstheme="majorBidi" w:eastAsiaTheme="majorEastAsia" w:hAnsiTheme="majorHAnsi"/>
      <w:color w:val="5B9BD5" w:themeColor="accent1"/>
      <w:sz w:val="28"/>
      <w:szCs w:val="28"/>
    </w:rPr>
  </w:style>
  <w:style w:type="character" w:styleId="SubtleEmphasis">
    <w:name w:val="Subtle Emphasis"/>
    <w:basedOn w:val="DefaultParagraphFont"/>
    <w:uiPriority w:val="19"/>
    <w:qFormat/>
    <w:rsid w:val="00f75513"/>
    <w:rPr>
      <w:i/>
      <w:iCs/>
      <w:color w:val="404040" w:themeColor="text1" w:themeTint="bf"/>
    </w:rPr>
  </w:style>
  <w:style w:type="character" w:styleId="IntenseEmphasis">
    <w:name w:val="Intense Emphasis"/>
    <w:basedOn w:val="DefaultParagraphFont"/>
    <w:uiPriority w:val="21"/>
    <w:qFormat/>
    <w:rsid w:val="00f75513"/>
    <w:rPr>
      <w:b/>
      <w:bCs/>
      <w:i/>
      <w:iCs/>
    </w:rPr>
  </w:style>
  <w:style w:type="character" w:styleId="SubtleReference">
    <w:name w:val="Subtle Reference"/>
    <w:basedOn w:val="DefaultParagraphFont"/>
    <w:uiPriority w:val="31"/>
    <w:qFormat/>
    <w:rsid w:val="00f75513"/>
    <w:rPr>
      <w:smallCaps/>
      <w:color w:val="404040" w:themeColor="text1" w:themeTint="bf"/>
      <w:u w:val="single" w:color="7F7F7F"/>
    </w:rPr>
  </w:style>
  <w:style w:type="character" w:styleId="IntenseReference">
    <w:name w:val="Intense Reference"/>
    <w:basedOn w:val="DefaultParagraphFont"/>
    <w:uiPriority w:val="32"/>
    <w:qFormat/>
    <w:rsid w:val="00f75513"/>
    <w:rPr>
      <w:b/>
      <w:bCs/>
      <w:smallCaps/>
      <w:spacing w:val="5"/>
      <w:u w:val="single"/>
    </w:rPr>
  </w:style>
  <w:style w:type="character" w:styleId="BookTitle">
    <w:name w:val="Book Title"/>
    <w:basedOn w:val="DefaultParagraphFont"/>
    <w:uiPriority w:val="33"/>
    <w:qFormat/>
    <w:rsid w:val="00f75513"/>
    <w:rPr>
      <w:b/>
      <w:bCs/>
      <w:smallCaps/>
    </w:rPr>
  </w:style>
  <w:style w:type="character" w:styleId="PlainTextChar" w:customStyle="1">
    <w:name w:val="Plain Text Char"/>
    <w:basedOn w:val="DefaultParagraphFont"/>
    <w:link w:val="PlainText"/>
    <w:uiPriority w:val="99"/>
    <w:semiHidden/>
    <w:qFormat/>
    <w:rsid w:val="00c774e7"/>
    <w:rPr>
      <w:rFonts w:ascii="Calibri" w:hAnsi="Calibri" w:eastAsia="Calibri" w:eastAsiaTheme="minorHAnsi"/>
      <w:sz w:val="22"/>
      <w:szCs w:val="21"/>
      <w:lang w:eastAsia="en-US"/>
    </w:rPr>
  </w:style>
  <w:style w:type="character" w:styleId="ListLabel1">
    <w:name w:val="ListLabel 1"/>
    <w:qFormat/>
    <w:rPr>
      <w:rFonts w:ascii="Times New Roman" w:hAnsi="Times New Roman" w:eastAsia="Calibri" w:cs="Times New Roman"/>
      <w:b/>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b/>
      <w:i w:val="false"/>
      <w:sz w:val="24"/>
      <w:szCs w:val="24"/>
    </w:rPr>
  </w:style>
  <w:style w:type="character" w:styleId="ListLabel9">
    <w:name w:val="ListLabel 9"/>
    <w:qFormat/>
    <w:rPr>
      <w:b w:val="false"/>
      <w:i w:val="false"/>
      <w:sz w:val="20"/>
    </w:rPr>
  </w:style>
  <w:style w:type="character" w:styleId="ListLabel10">
    <w:name w:val="ListLabel 10"/>
    <w:qFormat/>
    <w:rPr>
      <w:b w:val="false"/>
      <w:i w:val="false"/>
      <w:sz w:val="20"/>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ascii="Times New Roman" w:hAnsi="Times New Roman"/>
      <w:color w:val="2D2DCB"/>
      <w:sz w:val="24"/>
      <w:szCs w:val="24"/>
      <w:lang w:val="en-GB"/>
    </w:rPr>
  </w:style>
  <w:style w:type="character" w:styleId="ListLabel15">
    <w:name w:val="ListLabel 15"/>
    <w:qFormat/>
    <w:rPr>
      <w:rFonts w:ascii="Times New Roman" w:hAnsi="Times New Roman"/>
      <w:sz w:val="24"/>
      <w:szCs w:val="24"/>
      <w:lang w:val="en-GB"/>
    </w:rPr>
  </w:style>
  <w:style w:type="character" w:styleId="EndnoteAnchor">
    <w:name w:val="Endnote Anchor"/>
    <w:rPr>
      <w:vertAlign w:val="superscript"/>
    </w:rPr>
  </w:style>
  <w:style w:type="character" w:styleId="EndnoteCharacters">
    <w:name w:val="Endnote Characters"/>
    <w:qFormat/>
    <w:rPr/>
  </w:style>
  <w:style w:type="character" w:styleId="ListLabel16">
    <w:name w:val="ListLabel 16"/>
    <w:qFormat/>
    <w:rPr>
      <w:rFonts w:ascii="Times New Roman" w:hAnsi="Times New Roman" w:cs="Times New Roman"/>
      <w:b/>
      <w:sz w:val="24"/>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ascii="Times New Roman" w:hAnsi="Times New Roman"/>
      <w:color w:val="2D2DCB"/>
      <w:sz w:val="24"/>
      <w:szCs w:val="24"/>
      <w:lang w:val="en-GB"/>
    </w:rPr>
  </w:style>
  <w:style w:type="character" w:styleId="ListLabel26">
    <w:name w:val="ListLabel 26"/>
    <w:qFormat/>
    <w:rPr>
      <w:rFonts w:ascii="Times New Roman" w:hAnsi="Times New Roman"/>
      <w:sz w:val="24"/>
      <w:szCs w:val="24"/>
      <w:lang w:val="en-GB"/>
    </w:rPr>
  </w:style>
  <w:style w:type="character" w:styleId="ListLabel27">
    <w:name w:val="ListLabel 27"/>
    <w:qFormat/>
    <w:rPr>
      <w:rFonts w:ascii="Times New Roman" w:hAnsi="Times New Roman" w:cs="Times New Roman"/>
      <w:b/>
      <w:sz w:val="24"/>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ascii="Times New Roman" w:hAnsi="Times New Roman"/>
      <w:color w:val="2D2DCB"/>
      <w:sz w:val="24"/>
      <w:szCs w:val="24"/>
      <w:lang w:val="en-GB"/>
    </w:rPr>
  </w:style>
  <w:style w:type="character" w:styleId="ListLabel37">
    <w:name w:val="ListLabel 37"/>
    <w:qFormat/>
    <w:rPr>
      <w:rFonts w:ascii="Times New Roman" w:hAnsi="Times New Roman"/>
      <w:sz w:val="24"/>
      <w:szCs w:val="24"/>
      <w:lang w:val="en-GB"/>
    </w:rPr>
  </w:style>
  <w:style w:type="character" w:styleId="ListLabel38">
    <w:name w:val="ListLabel 38"/>
    <w:qFormat/>
    <w:rPr>
      <w:rFonts w:ascii="Times New Roman" w:hAnsi="Times New Roman" w:cs="Times New Roman"/>
      <w:b/>
      <w:sz w:val="24"/>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ascii="Times New Roman" w:hAnsi="Times New Roman"/>
      <w:color w:val="2D2DCB"/>
      <w:sz w:val="24"/>
      <w:szCs w:val="24"/>
      <w:lang w:val="en-GB"/>
    </w:rPr>
  </w:style>
  <w:style w:type="character" w:styleId="ListLabel48">
    <w:name w:val="ListLabel 48"/>
    <w:qFormat/>
    <w:rPr>
      <w:rFonts w:ascii="Times New Roman" w:hAnsi="Times New Roman"/>
      <w:sz w:val="24"/>
      <w:szCs w:val="24"/>
      <w:lang w:val="en-GB"/>
    </w:rPr>
  </w:style>
  <w:style w:type="character" w:styleId="ListLabel49">
    <w:name w:val="ListLabel 49"/>
    <w:qFormat/>
    <w:rPr>
      <w:rFonts w:ascii="Times New Roman" w:hAnsi="Times New Roman" w:cs="Times New Roman"/>
      <w:b/>
      <w:sz w:val="24"/>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ascii="Times New Roman" w:hAnsi="Times New Roman"/>
      <w:color w:val="2D2DCB"/>
      <w:sz w:val="24"/>
      <w:szCs w:val="24"/>
      <w:lang w:val="en-GB"/>
    </w:rPr>
  </w:style>
  <w:style w:type="character" w:styleId="ListLabel59">
    <w:name w:val="ListLabel 59"/>
    <w:qFormat/>
    <w:rPr>
      <w:rFonts w:ascii="Times New Roman" w:hAnsi="Times New Roman"/>
      <w:sz w:val="24"/>
      <w:szCs w:val="24"/>
      <w:lang w:val="en-GB"/>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rsid w:val="007c561e"/>
    <w:pPr>
      <w:spacing w:lineRule="auto" w:line="240"/>
      <w:jc w:val="both"/>
    </w:pPr>
    <w:rPr>
      <w:rFonts w:ascii="Times New Roman" w:hAnsi="Times New Roman" w:eastAsia="Times New Roman"/>
      <w:sz w:val="24"/>
      <w:lang w:val="en-GB" w:eastAsia="en-GB"/>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555eee"/>
    <w:pPr>
      <w:spacing w:before="0" w:after="120"/>
      <w:ind w:left="720" w:hanging="0"/>
      <w:contextualSpacing/>
    </w:pPr>
    <w:rPr/>
  </w:style>
  <w:style w:type="paragraph" w:styleId="Annotationtext">
    <w:name w:val="annotation text"/>
    <w:basedOn w:val="Normal"/>
    <w:link w:val="CommentTextChar"/>
    <w:uiPriority w:val="99"/>
    <w:semiHidden/>
    <w:unhideWhenUsed/>
    <w:qFormat/>
    <w:rsid w:val="003e4688"/>
    <w:pPr/>
    <w:rPr/>
  </w:style>
  <w:style w:type="paragraph" w:styleId="Annotationsubject">
    <w:name w:val="annotation subject"/>
    <w:basedOn w:val="Annotationtext"/>
    <w:link w:val="CommentSubjectChar"/>
    <w:uiPriority w:val="99"/>
    <w:semiHidden/>
    <w:unhideWhenUsed/>
    <w:qFormat/>
    <w:rsid w:val="003e4688"/>
    <w:pPr/>
    <w:rPr>
      <w:b/>
      <w:bCs/>
    </w:rPr>
  </w:style>
  <w:style w:type="paragraph" w:styleId="BalloonText">
    <w:name w:val="Balloon Text"/>
    <w:basedOn w:val="Normal"/>
    <w:link w:val="BalloonTextChar"/>
    <w:uiPriority w:val="99"/>
    <w:semiHidden/>
    <w:unhideWhenUsed/>
    <w:qFormat/>
    <w:rsid w:val="003e4688"/>
    <w:pPr>
      <w:spacing w:lineRule="auto" w:line="240" w:before="0" w:after="0"/>
    </w:pPr>
    <w:rPr>
      <w:rFonts w:ascii="Tahoma" w:hAnsi="Tahoma"/>
      <w:sz w:val="16"/>
      <w:szCs w:val="16"/>
    </w:rPr>
  </w:style>
  <w:style w:type="paragraph" w:styleId="Footnote">
    <w:name w:val="Footnote Text"/>
    <w:basedOn w:val="Normal"/>
    <w:link w:val="FootnoteTextChar"/>
    <w:uiPriority w:val="99"/>
    <w:semiHidden/>
    <w:unhideWhenUsed/>
    <w:rsid w:val="006f65f2"/>
    <w:pPr/>
    <w:rPr/>
  </w:style>
  <w:style w:type="paragraph" w:styleId="Header">
    <w:name w:val="Header"/>
    <w:basedOn w:val="Normal"/>
    <w:link w:val="HeaderChar"/>
    <w:uiPriority w:val="99"/>
    <w:unhideWhenUsed/>
    <w:rsid w:val="0091388e"/>
    <w:pPr>
      <w:tabs>
        <w:tab w:val="center" w:pos="4680" w:leader="none"/>
        <w:tab w:val="right" w:pos="9360" w:leader="none"/>
      </w:tabs>
    </w:pPr>
    <w:rPr/>
  </w:style>
  <w:style w:type="paragraph" w:styleId="Footer">
    <w:name w:val="Footer"/>
    <w:basedOn w:val="Normal"/>
    <w:link w:val="FooterChar"/>
    <w:uiPriority w:val="99"/>
    <w:unhideWhenUsed/>
    <w:rsid w:val="0091388e"/>
    <w:pPr>
      <w:tabs>
        <w:tab w:val="center" w:pos="4680" w:leader="none"/>
        <w:tab w:val="right" w:pos="9360" w:leader="none"/>
      </w:tabs>
    </w:pPr>
    <w:rPr/>
  </w:style>
  <w:style w:type="paragraph" w:styleId="ListNumber">
    <w:name w:val="List Number"/>
    <w:basedOn w:val="Normal"/>
    <w:semiHidden/>
    <w:unhideWhenUsed/>
    <w:qFormat/>
    <w:rsid w:val="00303f70"/>
    <w:pPr>
      <w:spacing w:lineRule="auto" w:line="240" w:before="0" w:after="240"/>
      <w:jc w:val="both"/>
    </w:pPr>
    <w:rPr>
      <w:rFonts w:ascii="Times New Roman" w:hAnsi="Times New Roman" w:eastAsia="Times New Roman"/>
      <w:sz w:val="24"/>
      <w:lang w:val="en-GB"/>
    </w:rPr>
  </w:style>
  <w:style w:type="paragraph" w:styleId="ListNumberLevel2" w:customStyle="1">
    <w:name w:val="List Number (Level 2)"/>
    <w:basedOn w:val="Normal"/>
    <w:qFormat/>
    <w:rsid w:val="00303f70"/>
    <w:pPr>
      <w:spacing w:lineRule="auto" w:line="240" w:before="0" w:after="240"/>
      <w:jc w:val="both"/>
    </w:pPr>
    <w:rPr>
      <w:rFonts w:ascii="Times New Roman" w:hAnsi="Times New Roman" w:eastAsia="Times New Roman"/>
      <w:sz w:val="24"/>
      <w:lang w:val="en-GB"/>
    </w:rPr>
  </w:style>
  <w:style w:type="paragraph" w:styleId="ListNumberLevel3" w:customStyle="1">
    <w:name w:val="List Number (Level 3)"/>
    <w:basedOn w:val="Normal"/>
    <w:qFormat/>
    <w:rsid w:val="00303f70"/>
    <w:pPr>
      <w:spacing w:lineRule="auto" w:line="240" w:before="0" w:after="240"/>
      <w:jc w:val="both"/>
    </w:pPr>
    <w:rPr>
      <w:rFonts w:ascii="Times New Roman" w:hAnsi="Times New Roman" w:eastAsia="Times New Roman"/>
      <w:sz w:val="24"/>
      <w:lang w:val="en-GB"/>
    </w:rPr>
  </w:style>
  <w:style w:type="paragraph" w:styleId="ListNumberLevel4" w:customStyle="1">
    <w:name w:val="List Number (Level 4)"/>
    <w:basedOn w:val="Normal"/>
    <w:qFormat/>
    <w:rsid w:val="00303f70"/>
    <w:pPr>
      <w:spacing w:lineRule="auto" w:line="240" w:before="0" w:after="240"/>
      <w:jc w:val="both"/>
    </w:pPr>
    <w:rPr>
      <w:rFonts w:ascii="Times New Roman" w:hAnsi="Times New Roman" w:eastAsia="Times New Roman"/>
      <w:sz w:val="24"/>
      <w:lang w:val="en-GB"/>
    </w:rPr>
  </w:style>
  <w:style w:type="paragraph" w:styleId="Caption1">
    <w:name w:val="caption"/>
    <w:basedOn w:val="Normal"/>
    <w:next w:val="Normal"/>
    <w:uiPriority w:val="35"/>
    <w:semiHidden/>
    <w:unhideWhenUsed/>
    <w:qFormat/>
    <w:rsid w:val="00f75513"/>
    <w:pPr>
      <w:spacing w:lineRule="auto" w:line="240"/>
    </w:pPr>
    <w:rPr>
      <w:b/>
      <w:bCs/>
      <w:smallCaps/>
      <w:color w:val="595959" w:themeColor="text1" w:themeTint="a6"/>
      <w:spacing w:val="6"/>
    </w:rPr>
  </w:style>
  <w:style w:type="paragraph" w:styleId="Title">
    <w:name w:val="Title"/>
    <w:basedOn w:val="Normal"/>
    <w:next w:val="Normal"/>
    <w:link w:val="TitleChar"/>
    <w:uiPriority w:val="10"/>
    <w:qFormat/>
    <w:rsid w:val="00f75513"/>
    <w:pPr>
      <w:spacing w:lineRule="auto" w:line="240" w:before="0" w:after="0"/>
      <w:contextualSpacing/>
    </w:pPr>
    <w:rPr>
      <w:rFonts w:ascii="Calibri Light" w:hAnsi="Calibri Light" w:eastAsia="" w:cs="" w:asciiTheme="majorHAnsi" w:cstheme="majorBidi" w:eastAsiaTheme="majorEastAsia" w:hAnsiTheme="majorHAnsi"/>
      <w:color w:val="5B9BD5" w:themeColor="accent1"/>
      <w:spacing w:val="-10"/>
      <w:sz w:val="56"/>
      <w:szCs w:val="56"/>
    </w:rPr>
  </w:style>
  <w:style w:type="paragraph" w:styleId="Subtitle">
    <w:name w:val="Subtitle"/>
    <w:basedOn w:val="Normal"/>
    <w:next w:val="Normal"/>
    <w:link w:val="SubtitleChar"/>
    <w:uiPriority w:val="11"/>
    <w:qFormat/>
    <w:rsid w:val="00f75513"/>
    <w:pPr>
      <w:spacing w:lineRule="auto" w:line="240"/>
    </w:pPr>
    <w:rPr>
      <w:rFonts w:ascii="Calibri Light" w:hAnsi="Calibri Light" w:eastAsia="" w:cs="" w:asciiTheme="majorHAnsi" w:cstheme="majorBidi" w:eastAsiaTheme="majorEastAsia" w:hAnsiTheme="majorHAnsi"/>
      <w:sz w:val="24"/>
      <w:szCs w:val="24"/>
    </w:rPr>
  </w:style>
  <w:style w:type="paragraph" w:styleId="NoSpacing">
    <w:name w:val="No Spacing"/>
    <w:uiPriority w:val="1"/>
    <w:qFormat/>
    <w:rsid w:val="00f75513"/>
    <w:pPr>
      <w:widowControl/>
      <w:bidi w:val="0"/>
      <w:spacing w:lineRule="auto" w:line="240" w:before="0" w:after="0"/>
      <w:jc w:val="left"/>
    </w:pPr>
    <w:rPr>
      <w:rFonts w:ascii="Calibri" w:hAnsi="Calibri" w:eastAsia="" w:cs="" w:asciiTheme="minorHAnsi" w:cstheme="minorBidi" w:eastAsiaTheme="minorEastAsia" w:hAnsiTheme="minorHAnsi"/>
      <w:color w:val="auto"/>
      <w:kern w:val="0"/>
      <w:sz w:val="20"/>
      <w:szCs w:val="20"/>
      <w:lang w:val="ro-RO" w:eastAsia="ro-RO" w:bidi="ar-SA"/>
    </w:rPr>
  </w:style>
  <w:style w:type="paragraph" w:styleId="Quote">
    <w:name w:val="Quote"/>
    <w:basedOn w:val="Normal"/>
    <w:next w:val="Normal"/>
    <w:link w:val="QuoteChar"/>
    <w:uiPriority w:val="29"/>
    <w:qFormat/>
    <w:rsid w:val="00f75513"/>
    <w:pPr>
      <w:spacing w:before="160" w:after="120"/>
      <w:ind w:left="720" w:right="720" w:hanging="0"/>
    </w:pPr>
    <w:rPr>
      <w:i/>
      <w:iCs/>
      <w:color w:val="404040" w:themeColor="text1" w:themeTint="bf"/>
    </w:rPr>
  </w:style>
  <w:style w:type="paragraph" w:styleId="IntenseQuote">
    <w:name w:val="Intense Quote"/>
    <w:basedOn w:val="Normal"/>
    <w:next w:val="Normal"/>
    <w:link w:val="IntenseQuoteChar"/>
    <w:uiPriority w:val="30"/>
    <w:qFormat/>
    <w:rsid w:val="00f75513"/>
    <w:pPr>
      <w:pBdr>
        <w:left w:val="single" w:sz="18" w:space="12" w:color="5B9BD5"/>
      </w:pBdr>
      <w:spacing w:lineRule="auto" w:line="300" w:beforeAutospacing="1" w:after="120"/>
      <w:ind w:left="1224" w:right="1224" w:hanging="0"/>
    </w:pPr>
    <w:rPr>
      <w:rFonts w:ascii="Calibri Light" w:hAnsi="Calibri Light" w:eastAsia="" w:cs="" w:asciiTheme="majorHAnsi" w:cstheme="majorBidi" w:eastAsiaTheme="majorEastAsia" w:hAnsiTheme="majorHAnsi"/>
      <w:color w:val="5B9BD5" w:themeColor="accent1"/>
      <w:sz w:val="28"/>
      <w:szCs w:val="28"/>
    </w:rPr>
  </w:style>
  <w:style w:type="paragraph" w:styleId="TOCHeading">
    <w:name w:val="TOC Heading"/>
    <w:basedOn w:val="Heading1"/>
    <w:next w:val="Normal"/>
    <w:uiPriority w:val="39"/>
    <w:semiHidden/>
    <w:unhideWhenUsed/>
    <w:qFormat/>
    <w:rsid w:val="00f75513"/>
    <w:pPr/>
    <w:rPr/>
  </w:style>
  <w:style w:type="paragraph" w:styleId="PlainText">
    <w:name w:val="Plain Text"/>
    <w:basedOn w:val="Normal"/>
    <w:link w:val="PlainTextChar"/>
    <w:uiPriority w:val="99"/>
    <w:semiHidden/>
    <w:unhideWhenUsed/>
    <w:qFormat/>
    <w:rsid w:val="00c774e7"/>
    <w:pPr>
      <w:spacing w:lineRule="auto" w:line="240" w:before="0" w:after="0"/>
    </w:pPr>
    <w:rPr>
      <w:rFonts w:ascii="Calibri" w:hAnsi="Calibri" w:eastAsia="Calibri" w:eastAsiaTheme="minorHAnsi"/>
      <w:sz w:val="22"/>
      <w:szCs w:val="21"/>
      <w:lang w:eastAsia="en-U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1e3c6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c.europa.eu/europeaid/prag/annexes.do?annexName=C4e&amp;lang=en" TargetMode="External"/><Relationship Id="rId3" Type="http://schemas.openxmlformats.org/officeDocument/2006/relationships/image" Target="media/image1.png"/><Relationship Id="rId4" Type="http://schemas.openxmlformats.org/officeDocument/2006/relationships/hyperlink" Target="http://ec.europa.eu/europeaid/prag/document.do?isAnnexes=true" TargetMode="Externa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77642-57F5-47FD-B17D-A1D93929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1072</TotalTime>
  <Application>LibreOffice/6.0.7.3$Linux_X86_64 LibreOffice_project/00m0$Build-3</Application>
  <Pages>7</Pages>
  <Words>1552</Words>
  <Characters>8219</Characters>
  <CharactersWithSpaces>9593</CharactersWithSpaces>
  <Paragraphs>212</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2019-08-21T12:38:00Z</dcterms:created>
  <dc:creator>UPORABNIK</dc:creator>
  <dc:description/>
  <dc:language>en-US</dc:language>
  <cp:lastModifiedBy/>
  <dcterms:modified xsi:type="dcterms:W3CDTF">2020-06-17T15:05:36Z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